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F" w:rsidRP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0BEF">
        <w:rPr>
          <w:rFonts w:ascii="Times New Roman" w:hAnsi="Times New Roman" w:cs="Times New Roman"/>
          <w:sz w:val="32"/>
          <w:szCs w:val="32"/>
        </w:rPr>
        <w:t xml:space="preserve">План мероприятий МКОУ «СОШ №7» </w:t>
      </w:r>
    </w:p>
    <w:p w:rsid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600BEF">
        <w:rPr>
          <w:rFonts w:ascii="Times New Roman" w:hAnsi="Times New Roman" w:cs="Times New Roman"/>
          <w:sz w:val="32"/>
          <w:szCs w:val="32"/>
        </w:rPr>
        <w:t xml:space="preserve">с </w:t>
      </w:r>
      <w:r w:rsidR="00570485">
        <w:rPr>
          <w:rFonts w:ascii="Times New Roman" w:hAnsi="Times New Roman" w:cs="Times New Roman"/>
          <w:sz w:val="32"/>
          <w:szCs w:val="32"/>
        </w:rPr>
        <w:t>01.07.2020г – 30.07</w:t>
      </w:r>
      <w:r>
        <w:rPr>
          <w:rFonts w:ascii="Times New Roman" w:hAnsi="Times New Roman" w:cs="Times New Roman"/>
          <w:sz w:val="32"/>
          <w:szCs w:val="32"/>
        </w:rPr>
        <w:t>.2020г)</w:t>
      </w:r>
    </w:p>
    <w:p w:rsid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41"/>
        <w:gridCol w:w="2770"/>
        <w:gridCol w:w="2467"/>
        <w:gridCol w:w="2892"/>
        <w:gridCol w:w="1513"/>
        <w:gridCol w:w="2541"/>
        <w:gridCol w:w="2410"/>
      </w:tblGrid>
      <w:tr w:rsidR="007A4D0E" w:rsidRPr="00605E1F" w:rsidTr="00570485">
        <w:tc>
          <w:tcPr>
            <w:tcW w:w="54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программы/мероприятия</w:t>
            </w:r>
          </w:p>
        </w:tc>
        <w:tc>
          <w:tcPr>
            <w:tcW w:w="2467" w:type="dxa"/>
          </w:tcPr>
          <w:p w:rsidR="00570485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Аннотация программы/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92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(организация, контактное лицо, телефон, </w:t>
            </w:r>
            <w:r w:rsidRPr="006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возрастные ограничения</w:t>
            </w:r>
          </w:p>
        </w:tc>
        <w:tc>
          <w:tcPr>
            <w:tcW w:w="254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 w:rsidR="007A4D0E" w:rsidRPr="00605E1F">
              <w:rPr>
                <w:rFonts w:ascii="Times New Roman" w:hAnsi="Times New Roman" w:cs="Times New Roman"/>
                <w:sz w:val="24"/>
                <w:szCs w:val="24"/>
              </w:rPr>
              <w:t>/ пароль</w:t>
            </w:r>
          </w:p>
        </w:tc>
        <w:tc>
          <w:tcPr>
            <w:tcW w:w="2410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Сроки, время (график) проведения/ периодичность и количество занятий</w:t>
            </w:r>
          </w:p>
        </w:tc>
      </w:tr>
      <w:tr w:rsidR="00600BEF" w:rsidRPr="00605E1F" w:rsidTr="00570485">
        <w:tc>
          <w:tcPr>
            <w:tcW w:w="54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570485" w:rsidRPr="00570485" w:rsidRDefault="00570485" w:rsidP="00570485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704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Онлайн-выставки</w:t>
            </w:r>
            <w:proofErr w:type="spellEnd"/>
            <w:r w:rsidRPr="00570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 Международным Проектам детского творчества:</w:t>
            </w:r>
          </w:p>
          <w:p w:rsidR="00600BEF" w:rsidRPr="00570485" w:rsidRDefault="00570485" w:rsidP="00570485">
            <w:pPr>
              <w:shd w:val="clear" w:color="auto" w:fill="FFFFFF"/>
              <w:ind w:firstLine="10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5704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«Красная книга глазами детей»</w:t>
            </w:r>
            <w:r w:rsidRPr="005704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 </w:t>
            </w:r>
            <w:r w:rsidRPr="005704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2467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Эколого-просветительская деятельность, краеведенье</w:t>
            </w:r>
          </w:p>
        </w:tc>
        <w:tc>
          <w:tcPr>
            <w:tcW w:w="2892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№7»,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Стыцюк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89505375122,</w:t>
            </w:r>
          </w:p>
          <w:p w:rsidR="00600BEF" w:rsidRPr="00605E1F" w:rsidRDefault="00D078CA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00BEF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museumtalinka@mail.ru</w:t>
              </w:r>
            </w:hyperlink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4-10 класс 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ind w:firstLine="1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color w:val="333333"/>
                <w:shd w:val="clear" w:color="auto" w:fill="FFFFFF"/>
              </w:rPr>
              <w:t>Сайт ОО </w:t>
            </w:r>
            <w:hyperlink r:id="rId5" w:tgtFrame="_blank" w:history="1">
              <w:r>
                <w:rPr>
                  <w:rStyle w:val="a4"/>
                  <w:b/>
                  <w:bCs/>
                  <w:shd w:val="clear" w:color="auto" w:fill="FFFFFF"/>
                </w:rPr>
                <w:t>http://okttalsch7.86.i-schools.ru</w:t>
              </w:r>
            </w:hyperlink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ind w:firstLine="10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6" w:tgtFrame="_blank" w:history="1">
              <w:r>
                <w:rPr>
                  <w:rStyle w:val="a4"/>
                  <w:color w:val="0000CC"/>
                  <w:shd w:val="clear" w:color="auto" w:fill="FFFFFF"/>
                </w:rPr>
                <w:t>http://okttalsch7.86.i-schools.ru/?page=muzei-otraghenie</w:t>
              </w:r>
            </w:hyperlink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color w:val="333333"/>
              </w:rPr>
              <w:t>Сайт Музей "Отражение"</w:t>
            </w:r>
            <w:hyperlink r:id="rId7" w:tgtFrame="_blank" w:history="1">
              <w:r>
                <w:rPr>
                  <w:rStyle w:val="a4"/>
                </w:rPr>
                <w:t>https://ckstalinka.ru/category/vse-rubriki/muzej/</w:t>
              </w:r>
            </w:hyperlink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color w:val="333333"/>
              </w:rPr>
              <w:t xml:space="preserve">Сайт: </w:t>
            </w:r>
            <w:proofErr w:type="spellStart"/>
            <w:r>
              <w:rPr>
                <w:color w:val="333333"/>
              </w:rPr>
              <w:t>Природнадзор</w:t>
            </w:r>
            <w:proofErr w:type="spellEnd"/>
            <w:r>
              <w:rPr>
                <w:color w:val="333333"/>
              </w:rPr>
              <w:t xml:space="preserve"> Югры: </w:t>
            </w:r>
            <w:hyperlink r:id="rId8" w:tgtFrame="_blank" w:history="1">
              <w:r>
                <w:rPr>
                  <w:rStyle w:val="a4"/>
                </w:rPr>
                <w:t>https://prirodnadzor.admhmao.ru/</w:t>
              </w:r>
            </w:hyperlink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color w:val="333333"/>
              </w:rPr>
              <w:t>Раздел «Формирование экологической культуры»</w:t>
            </w:r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9" w:tgtFrame="_blank" w:history="1">
              <w:r>
                <w:rPr>
                  <w:rStyle w:val="a4"/>
                  <w:shd w:val="clear" w:color="auto" w:fill="FFFFFF"/>
                </w:rPr>
                <w:t>https://prirodnadzor.admhmao.ru/formirovanie-ekologicheskoy-kultury/</w:t>
              </w:r>
            </w:hyperlink>
          </w:p>
          <w:p w:rsidR="00570485" w:rsidRDefault="00570485" w:rsidP="00570485">
            <w:pPr>
              <w:pStyle w:val="a6"/>
              <w:shd w:val="clear" w:color="auto" w:fill="FFFFFF"/>
              <w:spacing w:after="231" w:afterAutospacing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hyperlink r:id="rId10" w:tgtFrame="_blank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https://ckstalinka.ru/category/vse-rubriki/muzej/</w:t>
              </w:r>
            </w:hyperlink>
          </w:p>
          <w:p w:rsidR="00600BEF" w:rsidRPr="00570485" w:rsidRDefault="00570485" w:rsidP="00570485">
            <w:pPr>
              <w:pStyle w:val="a6"/>
              <w:shd w:val="clear" w:color="auto" w:fill="FFFFFF"/>
              <w:spacing w:after="231" w:afterAutospacing="0"/>
              <w:jc w:val="both"/>
              <w:rPr>
                <w:color w:val="002060"/>
              </w:rPr>
            </w:pPr>
            <w:hyperlink r:id="rId11" w:tgtFrame="_blank" w:history="1">
              <w:r w:rsidRPr="00570485">
                <w:rPr>
                  <w:rStyle w:val="a4"/>
                  <w:color w:val="002060"/>
                </w:rPr>
                <w:t>www.prirodnadzor.admhmao.ru</w:t>
              </w:r>
            </w:hyperlink>
          </w:p>
        </w:tc>
        <w:tc>
          <w:tcPr>
            <w:tcW w:w="2410" w:type="dxa"/>
          </w:tcPr>
          <w:p w:rsidR="00600BEF" w:rsidRPr="00605E1F" w:rsidRDefault="0057048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01.07.2020г – 30.07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>.2020г,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EF" w:rsidRPr="00605E1F" w:rsidTr="00570485">
        <w:trPr>
          <w:trHeight w:val="1118"/>
        </w:trPr>
        <w:tc>
          <w:tcPr>
            <w:tcW w:w="541" w:type="dxa"/>
          </w:tcPr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0" w:type="dxa"/>
          </w:tcPr>
          <w:p w:rsidR="00600BEF" w:rsidRPr="00605E1F" w:rsidRDefault="00600BEF" w:rsidP="00ED17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Цикл  занятий «Вернисаж эмоций»</w:t>
            </w:r>
          </w:p>
        </w:tc>
        <w:tc>
          <w:tcPr>
            <w:tcW w:w="2467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="000351CC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с психологическими ребусами и тестами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«Познай себя»</w:t>
            </w:r>
          </w:p>
        </w:tc>
        <w:tc>
          <w:tcPr>
            <w:tcW w:w="2892" w:type="dxa"/>
          </w:tcPr>
          <w:p w:rsidR="00600BEF" w:rsidRPr="00605E1F" w:rsidRDefault="0004563E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№7», </w:t>
            </w:r>
            <w:proofErr w:type="spellStart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>89821371316,</w:t>
            </w:r>
          </w:p>
          <w:p w:rsidR="00600BEF" w:rsidRPr="00605E1F" w:rsidRDefault="00D078CA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0BEF" w:rsidRPr="00605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dubasova_t@mail.ru</w:t>
              </w:r>
            </w:hyperlink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E6" w:rsidRPr="00605E1F" w:rsidRDefault="00ED17E6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EF" w:rsidRPr="00605E1F" w:rsidRDefault="00600BEF" w:rsidP="00ED17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2541" w:type="dxa"/>
          </w:tcPr>
          <w:p w:rsidR="00600BEF" w:rsidRPr="00605E1F" w:rsidRDefault="00DA54D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05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5249570257/</w:t>
            </w:r>
          </w:p>
          <w:p w:rsidR="00DA54D5" w:rsidRPr="00605E1F" w:rsidRDefault="00DA54D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217</w:t>
            </w:r>
          </w:p>
        </w:tc>
        <w:tc>
          <w:tcPr>
            <w:tcW w:w="2410" w:type="dxa"/>
          </w:tcPr>
          <w:p w:rsidR="00600BEF" w:rsidRPr="00605E1F" w:rsidRDefault="00570485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01.07.2020г – 30.07</w:t>
            </w:r>
            <w:r w:rsidR="00600BEF" w:rsidRPr="00605E1F">
              <w:rPr>
                <w:rFonts w:ascii="Times New Roman" w:hAnsi="Times New Roman" w:cs="Times New Roman"/>
                <w:sz w:val="24"/>
                <w:szCs w:val="24"/>
              </w:rPr>
              <w:t>.2020г,</w:t>
            </w:r>
          </w:p>
          <w:p w:rsidR="00600BEF" w:rsidRPr="00605E1F" w:rsidRDefault="00600BEF" w:rsidP="005852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1F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 15.00 </w:t>
            </w:r>
          </w:p>
        </w:tc>
      </w:tr>
    </w:tbl>
    <w:p w:rsidR="00600BEF" w:rsidRPr="00600BEF" w:rsidRDefault="00600BEF" w:rsidP="00600BEF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21486" w:rsidRPr="00600BEF" w:rsidRDefault="00921486" w:rsidP="00600B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1486" w:rsidRPr="00600BEF" w:rsidSect="007A4D0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00BEF"/>
    <w:rsid w:val="000351CC"/>
    <w:rsid w:val="0004563E"/>
    <w:rsid w:val="00570485"/>
    <w:rsid w:val="00600BEF"/>
    <w:rsid w:val="00605E1F"/>
    <w:rsid w:val="007032D0"/>
    <w:rsid w:val="007A4D0E"/>
    <w:rsid w:val="00921486"/>
    <w:rsid w:val="00B135AC"/>
    <w:rsid w:val="00B57875"/>
    <w:rsid w:val="00D078CA"/>
    <w:rsid w:val="00DA54D5"/>
    <w:rsid w:val="00ED17E6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0BEF"/>
    <w:rPr>
      <w:color w:val="0000FF"/>
      <w:u w:val="single"/>
    </w:rPr>
  </w:style>
  <w:style w:type="character" w:styleId="a5">
    <w:name w:val="Strong"/>
    <w:basedOn w:val="a0"/>
    <w:uiPriority w:val="22"/>
    <w:qFormat/>
    <w:rsid w:val="00570485"/>
    <w:rPr>
      <w:b/>
      <w:bCs/>
    </w:rPr>
  </w:style>
  <w:style w:type="paragraph" w:styleId="a6">
    <w:name w:val="Normal (Web)"/>
    <w:basedOn w:val="a"/>
    <w:uiPriority w:val="99"/>
    <w:unhideWhenUsed/>
    <w:rsid w:val="005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156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10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nadzor.admhmao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stalinka.ru/category/vse-rubriki/muzej/" TargetMode="External"/><Relationship Id="rId12" Type="http://schemas.openxmlformats.org/officeDocument/2006/relationships/hyperlink" Target="mailto:dubasova_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talsch7.86.i-schools.ru/?page=muzei-otraghenie" TargetMode="External"/><Relationship Id="rId11" Type="http://schemas.openxmlformats.org/officeDocument/2006/relationships/hyperlink" Target="http://www.prirodnadzor.admhmao.ru/" TargetMode="External"/><Relationship Id="rId5" Type="http://schemas.openxmlformats.org/officeDocument/2006/relationships/hyperlink" Target="http://okttalsch7.86.i-schools.ru/" TargetMode="External"/><Relationship Id="rId10" Type="http://schemas.openxmlformats.org/officeDocument/2006/relationships/hyperlink" Target="https://ckstalinka.ru/category/vse-rubriki/muzej/" TargetMode="External"/><Relationship Id="rId4" Type="http://schemas.openxmlformats.org/officeDocument/2006/relationships/hyperlink" Target="mailto:museumtalinka@mail.ru" TargetMode="External"/><Relationship Id="rId9" Type="http://schemas.openxmlformats.org/officeDocument/2006/relationships/hyperlink" Target="https://prirodnadzor.admhmao.ru/formirovanie-ekologicheskoy-kultu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2020-05-14T06:21:00Z</dcterms:created>
  <dcterms:modified xsi:type="dcterms:W3CDTF">2020-06-30T07:04:00Z</dcterms:modified>
</cp:coreProperties>
</file>