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29" w:rsidRPr="00B561C6" w:rsidRDefault="00325529" w:rsidP="00325529">
      <w:pPr>
        <w:rPr>
          <w:rFonts w:ascii="Times New Roman" w:hAnsi="Times New Roman" w:cs="Times New Roman"/>
          <w:b/>
          <w:sz w:val="24"/>
          <w:szCs w:val="24"/>
        </w:rPr>
      </w:pPr>
      <w:r w:rsidRPr="00B561C6">
        <w:rPr>
          <w:rFonts w:ascii="Times New Roman" w:hAnsi="Times New Roman" w:cs="Times New Roman"/>
          <w:b/>
          <w:sz w:val="24"/>
          <w:szCs w:val="24"/>
        </w:rPr>
        <w:t xml:space="preserve">Д </w:t>
      </w:r>
      <w:proofErr w:type="gramStart"/>
      <w:r w:rsidRPr="00B561C6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алгебре</w:t>
      </w:r>
      <w:r w:rsidRPr="00B561C6">
        <w:rPr>
          <w:rFonts w:ascii="Times New Roman" w:hAnsi="Times New Roman" w:cs="Times New Roman"/>
          <w:b/>
          <w:sz w:val="24"/>
          <w:szCs w:val="24"/>
        </w:rPr>
        <w:t xml:space="preserve"> - профиль 13.04.20г</w:t>
      </w:r>
    </w:p>
    <w:p w:rsidR="00325529" w:rsidRPr="00373465" w:rsidRDefault="00325529" w:rsidP="00325529">
      <w:pPr>
        <w:rPr>
          <w:rFonts w:ascii="Times New Roman" w:hAnsi="Times New Roman" w:cs="Times New Roman"/>
          <w:sz w:val="24"/>
          <w:szCs w:val="24"/>
        </w:rPr>
      </w:pPr>
      <w:r w:rsidRPr="00373465">
        <w:rPr>
          <w:rFonts w:ascii="Times New Roman" w:hAnsi="Times New Roman" w:cs="Times New Roman"/>
          <w:sz w:val="24"/>
          <w:szCs w:val="24"/>
        </w:rPr>
        <w:t>1.В классе 32  учащихся, среди них два друга — Иван и Сергей. Учащихся случайным образом разбивают на 4 равные группы. Найдите вероятность того, что Иван и Сергей окажутся в одной группе.</w:t>
      </w:r>
    </w:p>
    <w:p w:rsidR="00325529" w:rsidRDefault="00325529" w:rsidP="00325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14D75">
        <w:rPr>
          <w:rFonts w:ascii="Verdana" w:eastAsia="Times New Roman" w:hAnsi="Verdana" w:cs="Times New Roman"/>
          <w:noProof/>
          <w:color w:val="000000"/>
          <w:sz w:val="27"/>
          <w:szCs w:val="27"/>
        </w:rPr>
        <w:t xml:space="preserve"> </w:t>
      </w:r>
      <w:r w:rsidRPr="00E14D7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99570" cy="1246584"/>
            <wp:effectExtent l="19050" t="0" r="0" b="0"/>
            <wp:docPr id="3" name="Рисунок 25" descr="https://base.mathege.ru/tasks/1307/problem.png?cache=1586749768.3707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base.mathege.ru/tasks/1307/problem.png?cache=1586749768.370756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142" cy="125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529" w:rsidRPr="006553CE" w:rsidRDefault="00325529" w:rsidP="00325529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3CE">
        <w:rPr>
          <w:rFonts w:ascii="Times New Roman" w:hAnsi="Times New Roman" w:cs="Times New Roman"/>
          <w:sz w:val="24"/>
          <w:szCs w:val="24"/>
        </w:rPr>
        <w:t xml:space="preserve">3. </w:t>
      </w:r>
      <w:r w:rsidRPr="006553CE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Автоматическ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линия изготавливает подшипники</w:t>
      </w:r>
      <w:r w:rsidRPr="006553CE">
        <w:rPr>
          <w:rFonts w:ascii="Times New Roman" w:eastAsia="Times New Roman" w:hAnsi="Times New Roman" w:cs="Times New Roman"/>
          <w:color w:val="000000"/>
          <w:sz w:val="24"/>
          <w:szCs w:val="24"/>
        </w:rPr>
        <w:t>. Вероятно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 того, что готовый подшипник неисправен</w:t>
      </w:r>
      <w:r w:rsidRPr="006553CE">
        <w:rPr>
          <w:rFonts w:ascii="Times New Roman" w:eastAsia="Times New Roman" w:hAnsi="Times New Roman" w:cs="Times New Roman"/>
          <w:color w:val="000000"/>
          <w:sz w:val="24"/>
          <w:szCs w:val="24"/>
        </w:rPr>
        <w:t>, равна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0,02</w:t>
      </w:r>
      <w:r w:rsidRPr="006553CE">
        <w:rPr>
          <w:rFonts w:ascii="Times New Roman" w:eastAsia="Times New Roman" w:hAnsi="Times New Roman" w:cs="Times New Roman"/>
          <w:color w:val="000000"/>
          <w:sz w:val="24"/>
          <w:szCs w:val="24"/>
        </w:rPr>
        <w:t>. 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 упаковкой каждый подшипник</w:t>
      </w:r>
      <w:r w:rsidRPr="006553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проходит систему контроля. Вероятность того, что система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забракует неисправный подшипник</w:t>
      </w:r>
      <w:r w:rsidRPr="006553CE">
        <w:rPr>
          <w:rFonts w:ascii="Times New Roman" w:eastAsia="Times New Roman" w:hAnsi="Times New Roman" w:cs="Times New Roman"/>
          <w:color w:val="000000"/>
          <w:sz w:val="24"/>
          <w:szCs w:val="24"/>
        </w:rPr>
        <w:t>, равна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0,94</w:t>
      </w:r>
      <w:r w:rsidRPr="006553CE">
        <w:rPr>
          <w:rFonts w:ascii="Times New Roman" w:eastAsia="Times New Roman" w:hAnsi="Times New Roman" w:cs="Times New Roman"/>
          <w:color w:val="000000"/>
          <w:sz w:val="24"/>
          <w:szCs w:val="24"/>
        </w:rPr>
        <w:t> . Вероятность того, что система по ошиб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забракует исправный подшипник</w:t>
      </w:r>
      <w:r w:rsidRPr="006553CE">
        <w:rPr>
          <w:rFonts w:ascii="Times New Roman" w:eastAsia="Times New Roman" w:hAnsi="Times New Roman" w:cs="Times New Roman"/>
          <w:color w:val="000000"/>
          <w:sz w:val="24"/>
          <w:szCs w:val="24"/>
        </w:rPr>
        <w:t>, равна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0,01</w:t>
      </w:r>
      <w:r w:rsidRPr="006553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25529" w:rsidRPr="006553CE" w:rsidRDefault="00325529" w:rsidP="00325529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384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вероятность того, что случайно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ыбранный подшипник</w:t>
      </w:r>
      <w:r w:rsidRPr="001F13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будет забракован системой контроля.</w:t>
      </w:r>
    </w:p>
    <w:p w:rsidR="00325529" w:rsidRPr="00373465" w:rsidRDefault="00325529" w:rsidP="00325529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465">
        <w:rPr>
          <w:rFonts w:ascii="Times New Roman" w:hAnsi="Times New Roman" w:cs="Times New Roman"/>
          <w:sz w:val="28"/>
          <w:szCs w:val="28"/>
        </w:rPr>
        <w:t>4.</w:t>
      </w:r>
      <w:r w:rsidRPr="0037346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73465">
        <w:rPr>
          <w:rFonts w:ascii="Times New Roman" w:eastAsia="Times New Roman" w:hAnsi="Times New Roman" w:cs="Times New Roman"/>
          <w:color w:val="000000"/>
          <w:sz w:val="24"/>
          <w:szCs w:val="24"/>
        </w:rPr>
        <w:t>У Оли и Светы по корзинке с одинаковым набором шаров. Они по очереди вытаскивают по одному шару из своей корзины. Какова вероятность того, что хотя бы одна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девочек вытащит вначале жёлтый</w:t>
      </w:r>
      <w:r w:rsidRPr="00373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шар?</w:t>
      </w:r>
    </w:p>
    <w:p w:rsidR="00325529" w:rsidRPr="00FD27F7" w:rsidRDefault="00325529" w:rsidP="00325529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7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Примечание.</w:t>
      </w:r>
      <w:r w:rsidRPr="00FD27F7">
        <w:rPr>
          <w:rFonts w:ascii="Times New Roman" w:eastAsia="Times New Roman" w:hAnsi="Times New Roman" w:cs="Times New Roman"/>
          <w:color w:val="000000"/>
          <w:sz w:val="24"/>
          <w:szCs w:val="24"/>
        </w:rPr>
        <w:t> Каждый набо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состоит из одного белого, трех красных и четырё</w:t>
      </w:r>
      <w:r w:rsidRPr="00FD27F7">
        <w:rPr>
          <w:rFonts w:ascii="Times New Roman" w:eastAsia="Times New Roman" w:hAnsi="Times New Roman" w:cs="Times New Roman"/>
          <w:color w:val="000000"/>
          <w:sz w:val="24"/>
          <w:szCs w:val="24"/>
        </w:rPr>
        <w:t>х желтых шаров.</w:t>
      </w:r>
    </w:p>
    <w:p w:rsidR="00325529" w:rsidRPr="00E461FE" w:rsidRDefault="00325529" w:rsidP="00325529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r w:rsidRPr="003734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465">
        <w:rPr>
          <w:rFonts w:ascii="Times New Roman" w:eastAsia="Times New Roman" w:hAnsi="Times New Roman" w:cs="Times New Roman"/>
          <w:color w:val="000000"/>
          <w:sz w:val="24"/>
          <w:szCs w:val="24"/>
        </w:rPr>
        <w:t>Комната освещается светильником с двумя лампочками. Вероятность того, что одна лампа в течение года не перегорит, равна 0,1.</w:t>
      </w:r>
      <w:r w:rsidRPr="00E461FE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вероятность того, что в те</w:t>
      </w:r>
      <w:r w:rsidRPr="00373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чение года хотя бы одна лампочка </w:t>
      </w:r>
      <w:r w:rsidRPr="00E46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перегорит.</w:t>
      </w:r>
    </w:p>
    <w:p w:rsidR="00325529" w:rsidRPr="00FB7435" w:rsidRDefault="00325529" w:rsidP="00325529">
      <w:pPr>
        <w:rPr>
          <w:rFonts w:ascii="Times New Roman" w:hAnsi="Times New Roman" w:cs="Times New Roman"/>
          <w:sz w:val="24"/>
          <w:szCs w:val="24"/>
        </w:rPr>
      </w:pPr>
      <w:r w:rsidRPr="00FB7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Вероятность того, что на экзамене по географии учащийся А. верно решит больше 9 заданий, равна 0,75. Вероятность того, что А. верно решит больше 10 задач, равна 0,64. Найдите вероятность того, что А. верно решит ровно 10 заданий.</w:t>
      </w:r>
    </w:p>
    <w:p w:rsidR="00D8136F" w:rsidRDefault="00D8136F"/>
    <w:sectPr w:rsidR="00D8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25529"/>
    <w:rsid w:val="00325529"/>
    <w:rsid w:val="00D8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5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2020-04-15T14:55:00Z</dcterms:created>
  <dcterms:modified xsi:type="dcterms:W3CDTF">2020-04-15T14:55:00Z</dcterms:modified>
</cp:coreProperties>
</file>