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D4" w:rsidRPr="005A2FD4" w:rsidRDefault="005A2FD4" w:rsidP="005A2FD4">
      <w:pPr>
        <w:spacing w:after="120"/>
        <w:ind w:right="-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FD4">
        <w:rPr>
          <w:rFonts w:ascii="Times New Roman" w:eastAsia="Times New Roman" w:hAnsi="Times New Roman" w:cs="Times New Roman"/>
          <w:b/>
          <w:sz w:val="28"/>
          <w:szCs w:val="28"/>
        </w:rPr>
        <w:t>Виды образования в России</w:t>
      </w:r>
    </w:p>
    <w:p w:rsidR="005A2FD4" w:rsidRPr="00A44EC8" w:rsidRDefault="005A2FD4" w:rsidP="005A2FD4">
      <w:pPr>
        <w:spacing w:after="0"/>
        <w:ind w:righ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EC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Законом РФ № 273-ФЗ «Об образовании в Российской Федерации", образование в нашей стране подразделяется на </w:t>
      </w:r>
      <w:r w:rsidRPr="00A44EC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общее </w:t>
      </w:r>
      <w:r w:rsidRPr="00A44EC8">
        <w:rPr>
          <w:rFonts w:ascii="Times New Roman" w:eastAsia="Times New Roman" w:hAnsi="Times New Roman" w:cs="Times New Roman"/>
          <w:sz w:val="24"/>
          <w:szCs w:val="24"/>
        </w:rPr>
        <w:t xml:space="preserve">образование, </w:t>
      </w:r>
      <w:r w:rsidRPr="00A44EC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профессиональное </w:t>
      </w:r>
      <w:r w:rsidRPr="00A44EC8">
        <w:rPr>
          <w:rFonts w:ascii="Times New Roman" w:eastAsia="Times New Roman" w:hAnsi="Times New Roman" w:cs="Times New Roman"/>
          <w:sz w:val="24"/>
          <w:szCs w:val="24"/>
        </w:rPr>
        <w:t xml:space="preserve">образование и </w:t>
      </w:r>
      <w:r w:rsidRPr="00A44EC8">
        <w:rPr>
          <w:rFonts w:ascii="Times New Roman" w:eastAsia="Times New Roman" w:hAnsi="Times New Roman" w:cs="Times New Roman"/>
          <w:sz w:val="24"/>
          <w:szCs w:val="24"/>
          <w:u w:val="single"/>
        </w:rPr>
        <w:t>профессиональное обучение</w:t>
      </w:r>
      <w:r w:rsidRPr="00A44E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0AB7" w:rsidRDefault="005A2FD4" w:rsidP="005A2FD4">
      <w:pPr>
        <w:spacing w:after="0"/>
        <w:ind w:right="-142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FD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Профессиональное образование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44EC8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вид образования, который направлен на приобретение обучающимися знаний, умений, навыков и формирование компетенций определенных уровня и объема, позволяющих вести профессиональную деятельность в определенной сфере и выполнять работу по профессии или специальности. </w:t>
      </w:r>
    </w:p>
    <w:p w:rsidR="005A2FD4" w:rsidRPr="00A44EC8" w:rsidRDefault="005A2FD4" w:rsidP="005A2FD4">
      <w:pPr>
        <w:spacing w:after="0"/>
        <w:ind w:righ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EC8">
        <w:rPr>
          <w:rFonts w:ascii="Times New Roman" w:eastAsia="Times New Roman" w:hAnsi="Times New Roman" w:cs="Times New Roman"/>
          <w:bCs/>
          <w:sz w:val="24"/>
          <w:szCs w:val="24"/>
        </w:rPr>
        <w:t>Профессиональное образование делится на 4 уровня: среднее профессиональное образование; высшее образование - бакалавриат; высшее образование</w:t>
      </w:r>
      <w:r w:rsidR="00890A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44EC8">
        <w:rPr>
          <w:rFonts w:ascii="Times New Roman" w:eastAsia="Times New Roman" w:hAnsi="Times New Roman" w:cs="Times New Roman"/>
          <w:bCs/>
          <w:sz w:val="24"/>
          <w:szCs w:val="24"/>
        </w:rPr>
        <w:t>- специалитет, магистратура; высшее образование</w:t>
      </w:r>
      <w:r w:rsidR="00890A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44EC8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890A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44EC8">
        <w:rPr>
          <w:rFonts w:ascii="Times New Roman" w:eastAsia="Times New Roman" w:hAnsi="Times New Roman" w:cs="Times New Roman"/>
          <w:bCs/>
          <w:sz w:val="24"/>
          <w:szCs w:val="24"/>
        </w:rPr>
        <w:t>подготовка кадров высшей квалификации.</w:t>
      </w:r>
    </w:p>
    <w:p w:rsidR="005A2FD4" w:rsidRPr="00A44EC8" w:rsidRDefault="005A2FD4" w:rsidP="005A2FD4">
      <w:pPr>
        <w:spacing w:after="0"/>
        <w:ind w:righ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F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Профессиональное обучение </w:t>
      </w:r>
      <w:r w:rsidRPr="005A2FD4">
        <w:rPr>
          <w:rFonts w:ascii="Times New Roman" w:eastAsia="Times New Roman" w:hAnsi="Times New Roman" w:cs="Times New Roman"/>
          <w:b/>
          <w:i/>
          <w:sz w:val="24"/>
          <w:szCs w:val="24"/>
        </w:rPr>
        <w:t>–</w:t>
      </w:r>
      <w:r w:rsidRPr="00A44EC8">
        <w:rPr>
          <w:rFonts w:ascii="Times New Roman" w:eastAsia="Times New Roman" w:hAnsi="Times New Roman" w:cs="Times New Roman"/>
          <w:sz w:val="24"/>
          <w:szCs w:val="24"/>
        </w:rPr>
        <w:t xml:space="preserve"> вид образования, который направлен на приобретение обучающимися </w:t>
      </w:r>
      <w:r w:rsidRPr="00A44EC8">
        <w:rPr>
          <w:rFonts w:ascii="Times New Roman" w:eastAsia="Times New Roman" w:hAnsi="Times New Roman" w:cs="Times New Roman"/>
          <w:bCs/>
          <w:sz w:val="24"/>
          <w:szCs w:val="24"/>
        </w:rPr>
        <w:t xml:space="preserve">знаний, умений, навыков и формирование компетенции, необходимых для выполнения определенных трудовых, служебных функций (видов деятельности, профессий). Профессиональное обучение </w:t>
      </w:r>
      <w:r w:rsidRPr="00A44EC8">
        <w:rPr>
          <w:rFonts w:ascii="Times New Roman" w:eastAsia="Times New Roman" w:hAnsi="Times New Roman" w:cs="Times New Roman"/>
          <w:sz w:val="24"/>
          <w:szCs w:val="24"/>
        </w:rPr>
        <w:t xml:space="preserve">дает возможность стать квалифицированным работником практически по любой профессии исполнительского класса. Данный класс профессий связан с выполнением работы с конкретным оборудованием, технологиями и иными профессиональными средствами, с работой по заданному образцу и строго согласно инструкциям, стереотипным подходом к решению проблем. </w:t>
      </w:r>
    </w:p>
    <w:p w:rsidR="005A2FD4" w:rsidRPr="00A44EC8" w:rsidRDefault="005A2FD4" w:rsidP="005A2FD4">
      <w:pPr>
        <w:spacing w:after="0"/>
        <w:ind w:righ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FD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Среднее профессиональное образование</w:t>
      </w:r>
      <w:r w:rsidRPr="00A44EC8">
        <w:rPr>
          <w:rFonts w:ascii="Times New Roman" w:eastAsia="Times New Roman" w:hAnsi="Times New Roman" w:cs="Times New Roman"/>
          <w:sz w:val="24"/>
          <w:szCs w:val="24"/>
        </w:rPr>
        <w:t xml:space="preserve"> позволяет стать специалистом среднего звена по большинству профессий исполнительского или творческого класса. Среднее профессиональное образование можно получить, имея основное общее, полное общее или начальное профессиональное образование. В большинстве случаев имеется возможность получить среднее профессиональное образование в течение 2-3 лет.</w:t>
      </w:r>
    </w:p>
    <w:p w:rsidR="005A2FD4" w:rsidRPr="00A44EC8" w:rsidRDefault="005A2FD4" w:rsidP="005A2FD4">
      <w:pPr>
        <w:spacing w:after="0"/>
        <w:ind w:righ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FD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Высшее профессиональное образование</w:t>
      </w:r>
      <w:r w:rsidRPr="00A44EC8">
        <w:rPr>
          <w:rFonts w:ascii="Times New Roman" w:eastAsia="Times New Roman" w:hAnsi="Times New Roman" w:cs="Times New Roman"/>
          <w:sz w:val="24"/>
          <w:szCs w:val="24"/>
        </w:rPr>
        <w:t xml:space="preserve"> позволяет стать специалистом по любой профессии творческого класса на основе имеющегося полного общего или среднего профессионального образования. </w:t>
      </w:r>
      <w:r w:rsidRPr="00A44EC8">
        <w:rPr>
          <w:rFonts w:ascii="Times New Roman" w:eastAsia="Times New Roman" w:hAnsi="Times New Roman" w:cs="Times New Roman"/>
          <w:bCs/>
          <w:sz w:val="24"/>
          <w:szCs w:val="24"/>
        </w:rPr>
        <w:t>Высшее профессиональное образование, в свою очередь, делится на три уровня:</w:t>
      </w:r>
    </w:p>
    <w:p w:rsidR="005A2FD4" w:rsidRPr="00A44EC8" w:rsidRDefault="005A2FD4" w:rsidP="005A2FD4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142" w:right="-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EC8">
        <w:rPr>
          <w:rFonts w:ascii="Times New Roman" w:eastAsia="Times New Roman" w:hAnsi="Times New Roman" w:cs="Times New Roman"/>
          <w:sz w:val="24"/>
          <w:szCs w:val="24"/>
        </w:rPr>
        <w:t xml:space="preserve">Первый уровень высшего образования представляет собой квалификацию "бакалавра". Вы можете получить ее, если вы проучились в высшем учебном заведении не менее 4 лет. При получении звания бакалавра вы можете получить соответствующий диплом и, окончив учебное заведение, начать профессиональную трудовую деятельность практическим специалистом, а можете продолжить дальнейшее обучение в магистратуре. </w:t>
      </w:r>
    </w:p>
    <w:p w:rsidR="005A2FD4" w:rsidRPr="00A44EC8" w:rsidRDefault="005A2FD4" w:rsidP="005A2FD4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142" w:right="-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EC8">
        <w:rPr>
          <w:rFonts w:ascii="Times New Roman" w:eastAsia="Times New Roman" w:hAnsi="Times New Roman" w:cs="Times New Roman"/>
          <w:sz w:val="24"/>
          <w:szCs w:val="24"/>
        </w:rPr>
        <w:t>На втором уровне высшего образования вы можете получить квалификацию "магистра". Для этого после получения диплома бакалавра требуется учиться еще не менее 2 лет. В ходе этих двух лет осуществляется специальная подготовка.</w:t>
      </w:r>
    </w:p>
    <w:p w:rsidR="005A2FD4" w:rsidRPr="00A44EC8" w:rsidRDefault="005A2FD4" w:rsidP="005A2FD4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142" w:right="-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EC8">
        <w:rPr>
          <w:rFonts w:ascii="Times New Roman" w:eastAsia="Times New Roman" w:hAnsi="Times New Roman" w:cs="Times New Roman"/>
          <w:sz w:val="24"/>
          <w:szCs w:val="24"/>
        </w:rPr>
        <w:t xml:space="preserve">На третьем уровне высшего образования осуществляется подготовка кадров высшей квалификации по программам аспирантуры (адъюнктуры), ординатуры (в медицине), ассисентуры-стажировки (в области искусств) с целью дальнейшей научно-исследовательской и научно-педагогической деятельности выпускника. </w:t>
      </w:r>
    </w:p>
    <w:p w:rsidR="00DA1097" w:rsidRPr="00A44EC8" w:rsidRDefault="00DA1097" w:rsidP="005A2FD4">
      <w:pPr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4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Рынок труда Ханты-Мансийского автономного округа-Югры</w:t>
      </w:r>
    </w:p>
    <w:p w:rsidR="00DA1097" w:rsidRPr="00A44EC8" w:rsidRDefault="00DA1097" w:rsidP="00A44EC8">
      <w:pPr>
        <w:pStyle w:val="-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</w:tabs>
        <w:spacing w:line="276" w:lineRule="auto"/>
        <w:ind w:right="-14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4EC8">
        <w:rPr>
          <w:rFonts w:ascii="Times New Roman" w:hAnsi="Times New Roman"/>
          <w:color w:val="000000"/>
          <w:sz w:val="24"/>
          <w:szCs w:val="24"/>
        </w:rPr>
        <w:t>Основа экономики Югры – нефтяная промышленность, энергетика, транспортная инфраструктура, лесопромышленный комплекс, агропромышленный комплекс и пищевая промышленность, строительство.</w:t>
      </w:r>
    </w:p>
    <w:p w:rsidR="00DA1097" w:rsidRPr="00A44EC8" w:rsidRDefault="00DA1097" w:rsidP="00A44EC8">
      <w:pPr>
        <w:pStyle w:val="-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</w:tabs>
        <w:spacing w:line="276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A44EC8">
        <w:rPr>
          <w:rFonts w:ascii="Times New Roman" w:hAnsi="Times New Roman"/>
          <w:color w:val="000000"/>
          <w:sz w:val="24"/>
          <w:szCs w:val="24"/>
        </w:rPr>
        <w:t xml:space="preserve">Распределение населения, занятого в экономике автономного округа, по видам экономической деятельности:  </w:t>
      </w:r>
    </w:p>
    <w:p w:rsidR="00DA1097" w:rsidRPr="00A44EC8" w:rsidRDefault="00DA1097" w:rsidP="00A44EC8">
      <w:pPr>
        <w:pStyle w:val="-"/>
        <w:numPr>
          <w:ilvl w:val="0"/>
          <w:numId w:val="6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num" w:pos="284"/>
        </w:tabs>
        <w:spacing w:line="276" w:lineRule="auto"/>
        <w:ind w:left="284" w:right="-142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44EC8">
        <w:rPr>
          <w:rFonts w:ascii="Times New Roman" w:hAnsi="Times New Roman"/>
          <w:color w:val="000000"/>
          <w:sz w:val="24"/>
          <w:szCs w:val="24"/>
        </w:rPr>
        <w:t xml:space="preserve">Добыча полезных ископаемых - 18,8%; </w:t>
      </w:r>
    </w:p>
    <w:p w:rsidR="00DA1097" w:rsidRPr="00A44EC8" w:rsidRDefault="00DA1097" w:rsidP="00A44EC8">
      <w:pPr>
        <w:pStyle w:val="-"/>
        <w:numPr>
          <w:ilvl w:val="0"/>
          <w:numId w:val="6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num" w:pos="284"/>
        </w:tabs>
        <w:spacing w:line="276" w:lineRule="auto"/>
        <w:ind w:left="284" w:right="-142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44EC8">
        <w:rPr>
          <w:rFonts w:ascii="Times New Roman" w:hAnsi="Times New Roman"/>
          <w:color w:val="000000"/>
          <w:sz w:val="24"/>
          <w:szCs w:val="24"/>
        </w:rPr>
        <w:t xml:space="preserve">Транспорт и связь - 13,6%; </w:t>
      </w:r>
    </w:p>
    <w:p w:rsidR="00DA1097" w:rsidRPr="00A44EC8" w:rsidRDefault="00DA1097" w:rsidP="00A44EC8">
      <w:pPr>
        <w:pStyle w:val="-"/>
        <w:numPr>
          <w:ilvl w:val="0"/>
          <w:numId w:val="6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num" w:pos="284"/>
        </w:tabs>
        <w:spacing w:line="276" w:lineRule="auto"/>
        <w:ind w:left="284" w:right="-142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44EC8">
        <w:rPr>
          <w:rFonts w:ascii="Times New Roman" w:hAnsi="Times New Roman"/>
          <w:color w:val="000000"/>
          <w:sz w:val="24"/>
          <w:szCs w:val="24"/>
        </w:rPr>
        <w:lastRenderedPageBreak/>
        <w:t xml:space="preserve">Оптовая и розничная торговля; ремонт автотранспортных средств, бытовых изделий и предметов личного пользования -  11,5%; </w:t>
      </w:r>
    </w:p>
    <w:p w:rsidR="00DA1097" w:rsidRPr="00A44EC8" w:rsidRDefault="00DA1097" w:rsidP="00A44EC8">
      <w:pPr>
        <w:pStyle w:val="-"/>
        <w:numPr>
          <w:ilvl w:val="0"/>
          <w:numId w:val="6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num" w:pos="284"/>
        </w:tabs>
        <w:spacing w:line="276" w:lineRule="auto"/>
        <w:ind w:left="284" w:right="-142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44EC8">
        <w:rPr>
          <w:rFonts w:ascii="Times New Roman" w:hAnsi="Times New Roman"/>
          <w:color w:val="000000"/>
          <w:sz w:val="24"/>
          <w:szCs w:val="24"/>
        </w:rPr>
        <w:t xml:space="preserve">образование - 10,3%; </w:t>
      </w:r>
    </w:p>
    <w:p w:rsidR="00DA1097" w:rsidRPr="00A44EC8" w:rsidRDefault="00DA1097" w:rsidP="00A44EC8">
      <w:pPr>
        <w:pStyle w:val="-"/>
        <w:numPr>
          <w:ilvl w:val="0"/>
          <w:numId w:val="6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num" w:pos="284"/>
        </w:tabs>
        <w:spacing w:line="276" w:lineRule="auto"/>
        <w:ind w:left="284" w:right="-142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44EC8">
        <w:rPr>
          <w:rFonts w:ascii="Times New Roman" w:hAnsi="Times New Roman"/>
          <w:color w:val="000000"/>
          <w:sz w:val="24"/>
          <w:szCs w:val="24"/>
        </w:rPr>
        <w:t xml:space="preserve">Государственное управление и обеспечение военной безопасности; обязательное социальное обеспечение - 8,3%; </w:t>
      </w:r>
    </w:p>
    <w:p w:rsidR="00DA1097" w:rsidRPr="00A44EC8" w:rsidRDefault="00DA1097" w:rsidP="00A44EC8">
      <w:pPr>
        <w:pStyle w:val="-"/>
        <w:numPr>
          <w:ilvl w:val="0"/>
          <w:numId w:val="6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num" w:pos="284"/>
        </w:tabs>
        <w:spacing w:line="276" w:lineRule="auto"/>
        <w:ind w:left="284" w:right="-142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44EC8">
        <w:rPr>
          <w:rFonts w:ascii="Times New Roman" w:hAnsi="Times New Roman"/>
          <w:color w:val="000000"/>
          <w:sz w:val="24"/>
          <w:szCs w:val="24"/>
        </w:rPr>
        <w:t xml:space="preserve">Здравоохранение и предоставление социальных услуг - 7,5%; </w:t>
      </w:r>
    </w:p>
    <w:p w:rsidR="00DA1097" w:rsidRPr="00A44EC8" w:rsidRDefault="00DA1097" w:rsidP="00A44EC8">
      <w:pPr>
        <w:pStyle w:val="-"/>
        <w:numPr>
          <w:ilvl w:val="0"/>
          <w:numId w:val="6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num" w:pos="284"/>
        </w:tabs>
        <w:spacing w:line="276" w:lineRule="auto"/>
        <w:ind w:left="284" w:right="-142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44EC8">
        <w:rPr>
          <w:rFonts w:ascii="Times New Roman" w:hAnsi="Times New Roman"/>
          <w:color w:val="000000"/>
          <w:sz w:val="24"/>
          <w:szCs w:val="24"/>
        </w:rPr>
        <w:t xml:space="preserve">Строительство – 5,8%; </w:t>
      </w:r>
    </w:p>
    <w:p w:rsidR="00DA1097" w:rsidRPr="00A44EC8" w:rsidRDefault="00DA1097" w:rsidP="00A44EC8">
      <w:pPr>
        <w:pStyle w:val="-"/>
        <w:numPr>
          <w:ilvl w:val="0"/>
          <w:numId w:val="6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num" w:pos="284"/>
        </w:tabs>
        <w:spacing w:line="276" w:lineRule="auto"/>
        <w:ind w:left="284" w:right="-142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44EC8">
        <w:rPr>
          <w:rFonts w:ascii="Times New Roman" w:hAnsi="Times New Roman"/>
          <w:color w:val="000000"/>
          <w:sz w:val="24"/>
          <w:szCs w:val="24"/>
        </w:rPr>
        <w:t>Операции с недвижимым имуществом, аренда и предоставление услуг - 5,3%.</w:t>
      </w:r>
    </w:p>
    <w:p w:rsidR="00DA1097" w:rsidRPr="00A44EC8" w:rsidRDefault="00DA1097" w:rsidP="00A44EC8">
      <w:pPr>
        <w:pStyle w:val="-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</w:tabs>
        <w:spacing w:line="276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1097" w:rsidRPr="005A2FD4" w:rsidRDefault="00DA1097" w:rsidP="005A2FD4">
      <w:pPr>
        <w:pStyle w:val="-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</w:tabs>
        <w:spacing w:line="276" w:lineRule="auto"/>
        <w:ind w:right="-142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2FD4">
        <w:rPr>
          <w:rFonts w:ascii="Times New Roman" w:hAnsi="Times New Roman"/>
          <w:b/>
          <w:color w:val="000000"/>
          <w:sz w:val="24"/>
          <w:szCs w:val="24"/>
        </w:rPr>
        <w:t>Структура безработных граждан, потребность в работниках</w:t>
      </w:r>
    </w:p>
    <w:p w:rsidR="00DA1097" w:rsidRPr="00A44EC8" w:rsidRDefault="00DA1097" w:rsidP="00A44EC8">
      <w:pPr>
        <w:spacing w:after="0"/>
        <w:ind w:righ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44EC8">
        <w:rPr>
          <w:rFonts w:ascii="Times New Roman" w:hAnsi="Times New Roman" w:cs="Times New Roman"/>
          <w:sz w:val="24"/>
          <w:szCs w:val="24"/>
        </w:rPr>
        <w:t>Потребность работодателей для замещения свободных рабочих мест составила в 201</w:t>
      </w:r>
      <w:r w:rsidR="00A44EC8">
        <w:rPr>
          <w:rFonts w:ascii="Times New Roman" w:hAnsi="Times New Roman" w:cs="Times New Roman"/>
          <w:sz w:val="24"/>
          <w:szCs w:val="24"/>
        </w:rPr>
        <w:t>4</w:t>
      </w:r>
      <w:r w:rsidRPr="00A44EC8">
        <w:rPr>
          <w:rFonts w:ascii="Times New Roman" w:hAnsi="Times New Roman" w:cs="Times New Roman"/>
          <w:sz w:val="24"/>
          <w:szCs w:val="24"/>
        </w:rPr>
        <w:t xml:space="preserve"> году112503 вакантных рабочих места, что на 11,2% меньше аналогичного показателя предыдущего года(201</w:t>
      </w:r>
      <w:r w:rsidR="00A44EC8">
        <w:rPr>
          <w:rFonts w:ascii="Times New Roman" w:hAnsi="Times New Roman" w:cs="Times New Roman"/>
          <w:sz w:val="24"/>
          <w:szCs w:val="24"/>
        </w:rPr>
        <w:t>3</w:t>
      </w:r>
      <w:r w:rsidRPr="00A44EC8">
        <w:rPr>
          <w:rFonts w:ascii="Times New Roman" w:hAnsi="Times New Roman" w:cs="Times New Roman"/>
          <w:sz w:val="24"/>
          <w:szCs w:val="24"/>
        </w:rPr>
        <w:t xml:space="preserve"> год– 126631 вакантное рабочее место).</w:t>
      </w:r>
    </w:p>
    <w:p w:rsidR="00DA1097" w:rsidRPr="00A44EC8" w:rsidRDefault="00DA1097" w:rsidP="00A44EC8">
      <w:pPr>
        <w:pStyle w:val="a4"/>
        <w:spacing w:after="0"/>
        <w:ind w:left="0" w:right="-142" w:firstLine="142"/>
        <w:jc w:val="both"/>
        <w:rPr>
          <w:bCs/>
        </w:rPr>
      </w:pPr>
      <w:r w:rsidRPr="00A44EC8">
        <w:rPr>
          <w:bCs/>
        </w:rPr>
        <w:t>Наибольшая потребность работодателей для замещения свободных рабочих мест в 201</w:t>
      </w:r>
      <w:r w:rsidR="00A44EC8">
        <w:rPr>
          <w:bCs/>
        </w:rPr>
        <w:t>4</w:t>
      </w:r>
      <w:r w:rsidRPr="00A44EC8">
        <w:rPr>
          <w:bCs/>
        </w:rPr>
        <w:t xml:space="preserve"> году отмечалась по следующим видам экономической деятельности:</w:t>
      </w:r>
    </w:p>
    <w:p w:rsidR="00DA1097" w:rsidRPr="00A44EC8" w:rsidRDefault="00DA1097" w:rsidP="00A44EC8">
      <w:pPr>
        <w:pStyle w:val="a4"/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after="0"/>
        <w:ind w:left="0" w:right="-142" w:firstLine="0"/>
        <w:rPr>
          <w:bCs/>
        </w:rPr>
      </w:pPr>
      <w:r w:rsidRPr="00A44EC8">
        <w:rPr>
          <w:bCs/>
        </w:rPr>
        <w:t>Строительство – 23905 вакансии, или 21,2% от общего числа заявленных вакансий;</w:t>
      </w:r>
    </w:p>
    <w:p w:rsidR="00DA1097" w:rsidRPr="00A44EC8" w:rsidRDefault="00DA1097" w:rsidP="00A44EC8">
      <w:pPr>
        <w:pStyle w:val="a4"/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after="0"/>
        <w:ind w:left="0" w:right="-142" w:firstLine="0"/>
        <w:jc w:val="both"/>
        <w:rPr>
          <w:bCs/>
        </w:rPr>
      </w:pPr>
      <w:r w:rsidRPr="00A44EC8">
        <w:rPr>
          <w:bCs/>
        </w:rPr>
        <w:t>Операции с недвижимым имуществом, аренда и предоставление услуг– 15946 вакансий, или 14,2%;</w:t>
      </w:r>
    </w:p>
    <w:p w:rsidR="00DA1097" w:rsidRPr="00A44EC8" w:rsidRDefault="00DA1097" w:rsidP="00A44EC8">
      <w:pPr>
        <w:pStyle w:val="a4"/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after="0"/>
        <w:ind w:left="0" w:right="-142" w:firstLine="0"/>
        <w:rPr>
          <w:bCs/>
        </w:rPr>
      </w:pPr>
      <w:r w:rsidRPr="00A44EC8">
        <w:rPr>
          <w:bCs/>
        </w:rPr>
        <w:t>Добыча полезных ископаемых – 12546 вакансий, или 11,2%;</w:t>
      </w:r>
    </w:p>
    <w:p w:rsidR="00DA1097" w:rsidRPr="00A44EC8" w:rsidRDefault="00DA1097" w:rsidP="00A44EC8">
      <w:pPr>
        <w:pStyle w:val="a4"/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after="0"/>
        <w:ind w:left="0" w:right="-142" w:firstLine="0"/>
        <w:jc w:val="both"/>
        <w:rPr>
          <w:bCs/>
        </w:rPr>
      </w:pPr>
      <w:r w:rsidRPr="00A44EC8">
        <w:rPr>
          <w:bCs/>
        </w:rPr>
        <w:t>Оптовая и розничная торговля; ремонт автотранспортных средств, мотоциклов, бытовых изделий и предметов личного использования – 8423 вакансий, или 7,5%;</w:t>
      </w:r>
    </w:p>
    <w:p w:rsidR="00DA1097" w:rsidRPr="00A44EC8" w:rsidRDefault="00DA1097" w:rsidP="00A44EC8">
      <w:pPr>
        <w:pStyle w:val="a4"/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after="0"/>
        <w:ind w:left="0" w:right="-142" w:firstLine="0"/>
        <w:rPr>
          <w:bCs/>
        </w:rPr>
      </w:pPr>
      <w:r w:rsidRPr="00A44EC8">
        <w:rPr>
          <w:bCs/>
        </w:rPr>
        <w:t>Здравоохранение – 8788 вакансии, или 7,8%.</w:t>
      </w:r>
    </w:p>
    <w:p w:rsidR="00DA1097" w:rsidRPr="00A44EC8" w:rsidRDefault="00DA1097" w:rsidP="00A44EC8">
      <w:pPr>
        <w:pStyle w:val="a4"/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after="0"/>
        <w:ind w:left="0" w:right="-142" w:firstLine="0"/>
        <w:jc w:val="both"/>
        <w:rPr>
          <w:bCs/>
        </w:rPr>
      </w:pPr>
      <w:r w:rsidRPr="00A44EC8">
        <w:rPr>
          <w:bCs/>
        </w:rPr>
        <w:t>В структуре заявленной потребности сохраняется высокая доля вакансий по рабочим профессиям  - 76,2%.С учетом категорий персонала (квалифицированные рабочие/неквалифицированные рабочие / служащие) структура кадровой потребности сложилась в следующих пропорциях:</w:t>
      </w:r>
    </w:p>
    <w:p w:rsidR="00DA1097" w:rsidRPr="00A44EC8" w:rsidRDefault="00DA1097" w:rsidP="00A44EC8">
      <w:pPr>
        <w:pStyle w:val="a4"/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after="0"/>
        <w:ind w:left="0" w:right="-142" w:firstLine="0"/>
      </w:pPr>
      <w:r w:rsidRPr="00A44EC8">
        <w:rPr>
          <w:bCs/>
        </w:rPr>
        <w:t>45,6% - составляли вакансии по профессиям квалифицированных рабочих;</w:t>
      </w:r>
    </w:p>
    <w:p w:rsidR="00DA1097" w:rsidRPr="00A44EC8" w:rsidRDefault="00DA1097" w:rsidP="00A44EC8">
      <w:pPr>
        <w:pStyle w:val="a4"/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after="0"/>
        <w:ind w:left="0" w:right="-142" w:firstLine="0"/>
        <w:rPr>
          <w:bCs/>
        </w:rPr>
      </w:pPr>
      <w:r w:rsidRPr="00A44EC8">
        <w:rPr>
          <w:bCs/>
        </w:rPr>
        <w:t>30,7%– вакансии по неквалифицированным рабочим местам;</w:t>
      </w:r>
    </w:p>
    <w:p w:rsidR="00DA1097" w:rsidRPr="00A44EC8" w:rsidRDefault="00DA1097" w:rsidP="00A44EC8">
      <w:pPr>
        <w:pStyle w:val="a4"/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after="0"/>
        <w:ind w:left="0" w:right="-142" w:firstLine="0"/>
        <w:rPr>
          <w:bCs/>
        </w:rPr>
      </w:pPr>
      <w:r w:rsidRPr="00A44EC8">
        <w:t xml:space="preserve">23,8% – вакансии по </w:t>
      </w:r>
      <w:r w:rsidRPr="00A44EC8">
        <w:rPr>
          <w:bCs/>
        </w:rPr>
        <w:t>должностям служащих.</w:t>
      </w:r>
    </w:p>
    <w:p w:rsidR="00A44EC8" w:rsidRDefault="00A44EC8" w:rsidP="00A44EC8">
      <w:pPr>
        <w:spacing w:after="0"/>
        <w:ind w:right="-142" w:firstLine="142"/>
        <w:rPr>
          <w:rFonts w:ascii="Times New Roman" w:hAnsi="Times New Roman" w:cs="Times New Roman"/>
          <w:b/>
          <w:i/>
          <w:color w:val="000000"/>
        </w:rPr>
      </w:pPr>
    </w:p>
    <w:p w:rsidR="00DA1097" w:rsidRPr="00A44EC8" w:rsidRDefault="00DA1097" w:rsidP="00A44EC8">
      <w:pPr>
        <w:spacing w:after="0"/>
        <w:ind w:right="-142" w:firstLine="142"/>
        <w:rPr>
          <w:rFonts w:ascii="Times New Roman" w:hAnsi="Times New Roman" w:cs="Times New Roman"/>
          <w:b/>
          <w:color w:val="000000"/>
        </w:rPr>
      </w:pPr>
      <w:r w:rsidRPr="00A44EC8">
        <w:rPr>
          <w:rFonts w:ascii="Times New Roman" w:hAnsi="Times New Roman" w:cs="Times New Roman"/>
          <w:b/>
          <w:color w:val="000000"/>
        </w:rPr>
        <w:t>Наиболее востребованы:</w:t>
      </w:r>
    </w:p>
    <w:p w:rsidR="00DA1097" w:rsidRPr="00A44EC8" w:rsidRDefault="00DA1097" w:rsidP="00A44EC8">
      <w:pPr>
        <w:pStyle w:val="-"/>
        <w:numPr>
          <w:ilvl w:val="0"/>
          <w:numId w:val="5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left" w:pos="426"/>
        </w:tabs>
        <w:spacing w:line="276" w:lineRule="auto"/>
        <w:ind w:left="0" w:right="-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44EC8">
        <w:rPr>
          <w:rFonts w:ascii="Times New Roman" w:hAnsi="Times New Roman"/>
          <w:i/>
          <w:color w:val="000000"/>
          <w:sz w:val="24"/>
          <w:szCs w:val="24"/>
        </w:rPr>
        <w:t>профессии квалифицированных рабочих</w:t>
      </w:r>
      <w:r w:rsidRPr="00A44EC8">
        <w:rPr>
          <w:rFonts w:ascii="Times New Roman" w:hAnsi="Times New Roman"/>
          <w:color w:val="000000"/>
          <w:sz w:val="24"/>
          <w:szCs w:val="24"/>
        </w:rPr>
        <w:t xml:space="preserve"> - водитель автомобиля, машинист (крана, трубоукладчика, бульдозера и т.п.), электрогазосварщик, монтажник, каменщик, продавец, повар, плотник, штукатур, слесарь; </w:t>
      </w:r>
    </w:p>
    <w:p w:rsidR="00DA1097" w:rsidRPr="00A44EC8" w:rsidRDefault="00DA1097" w:rsidP="00A44EC8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right="-142" w:firstLine="0"/>
        <w:jc w:val="both"/>
      </w:pPr>
      <w:r w:rsidRPr="00A44EC8">
        <w:rPr>
          <w:i/>
          <w:color w:val="000000"/>
        </w:rPr>
        <w:t>должности служащих</w:t>
      </w:r>
      <w:r w:rsidRPr="00A44EC8">
        <w:rPr>
          <w:color w:val="000000"/>
        </w:rPr>
        <w:t xml:space="preserve"> – инженер, врач, </w:t>
      </w:r>
      <w:r w:rsidRPr="00A44EC8">
        <w:t>мастер (участка, по ремонту скважин, строительных и монтажных работ), специалист (по кадрам, по социальной работе), медицинская сестра, бухгалтер, менеджер, охранник, воспитатель, техник, геофизик, учитель, делопроизводитель</w:t>
      </w:r>
      <w:r w:rsidRPr="00A44EC8">
        <w:rPr>
          <w:color w:val="000000"/>
        </w:rPr>
        <w:t xml:space="preserve">; </w:t>
      </w:r>
    </w:p>
    <w:p w:rsidR="00DA1097" w:rsidRPr="00A44EC8" w:rsidRDefault="00DA1097" w:rsidP="00A44EC8">
      <w:pPr>
        <w:pStyle w:val="-"/>
        <w:numPr>
          <w:ilvl w:val="0"/>
          <w:numId w:val="5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left" w:pos="426"/>
        </w:tabs>
        <w:spacing w:line="276" w:lineRule="auto"/>
        <w:ind w:left="0" w:right="-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44EC8">
        <w:rPr>
          <w:rFonts w:ascii="Times New Roman" w:hAnsi="Times New Roman"/>
          <w:i/>
          <w:color w:val="000000"/>
          <w:sz w:val="24"/>
          <w:szCs w:val="24"/>
        </w:rPr>
        <w:t>неквалифицированные рабочие</w:t>
      </w:r>
      <w:r w:rsidRPr="00A44EC8">
        <w:rPr>
          <w:rFonts w:ascii="Times New Roman" w:hAnsi="Times New Roman"/>
          <w:color w:val="000000"/>
          <w:sz w:val="24"/>
          <w:szCs w:val="24"/>
        </w:rPr>
        <w:t xml:space="preserve"> – рабочий по обслуживанию зданий, уборщик, грузчик, дворник, сторож.</w:t>
      </w:r>
    </w:p>
    <w:p w:rsidR="00DA1097" w:rsidRPr="00A44EC8" w:rsidRDefault="00DA1097" w:rsidP="00A44EC8">
      <w:pPr>
        <w:pStyle w:val="-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</w:tabs>
        <w:spacing w:line="276" w:lineRule="auto"/>
        <w:ind w:right="-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44EC8">
        <w:rPr>
          <w:rFonts w:ascii="Times New Roman" w:hAnsi="Times New Roman"/>
          <w:color w:val="000000"/>
          <w:sz w:val="24"/>
          <w:szCs w:val="24"/>
        </w:rPr>
        <w:t>Численность безработных граждан, состоявших на учете в органах службы занятости населения ХМАО-Югры в 201</w:t>
      </w:r>
      <w:r w:rsidR="00A44EC8">
        <w:rPr>
          <w:rFonts w:ascii="Times New Roman" w:hAnsi="Times New Roman"/>
          <w:color w:val="000000"/>
          <w:sz w:val="24"/>
          <w:szCs w:val="24"/>
        </w:rPr>
        <w:t>4</w:t>
      </w:r>
      <w:r w:rsidRPr="00A44EC8">
        <w:rPr>
          <w:rFonts w:ascii="Times New Roman" w:hAnsi="Times New Roman"/>
          <w:color w:val="000000"/>
          <w:sz w:val="24"/>
          <w:szCs w:val="24"/>
        </w:rPr>
        <w:t>г. составил</w:t>
      </w:r>
      <w:r w:rsidR="00A44EC8">
        <w:rPr>
          <w:rFonts w:ascii="Times New Roman" w:hAnsi="Times New Roman"/>
          <w:color w:val="000000"/>
          <w:sz w:val="24"/>
          <w:szCs w:val="24"/>
        </w:rPr>
        <w:t>а</w:t>
      </w:r>
      <w:r w:rsidRPr="00A44EC8">
        <w:rPr>
          <w:rFonts w:ascii="Times New Roman" w:hAnsi="Times New Roman"/>
          <w:color w:val="000000"/>
          <w:sz w:val="24"/>
          <w:szCs w:val="24"/>
        </w:rPr>
        <w:t xml:space="preserve"> 18588 человек, что на26,5% ниже по сравнению с 201</w:t>
      </w:r>
      <w:r w:rsidR="00A44EC8">
        <w:rPr>
          <w:rFonts w:ascii="Times New Roman" w:hAnsi="Times New Roman"/>
          <w:color w:val="000000"/>
          <w:sz w:val="24"/>
          <w:szCs w:val="24"/>
        </w:rPr>
        <w:t>3</w:t>
      </w:r>
      <w:r w:rsidRPr="00A44EC8">
        <w:rPr>
          <w:rFonts w:ascii="Times New Roman" w:hAnsi="Times New Roman"/>
          <w:color w:val="000000"/>
          <w:sz w:val="24"/>
          <w:szCs w:val="24"/>
        </w:rPr>
        <w:t xml:space="preserve"> годом. </w:t>
      </w:r>
    </w:p>
    <w:p w:rsidR="00DA1097" w:rsidRPr="00A44EC8" w:rsidRDefault="00DA1097" w:rsidP="00A44EC8">
      <w:pPr>
        <w:pStyle w:val="-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</w:tabs>
        <w:spacing w:line="276" w:lineRule="auto"/>
        <w:ind w:right="-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44EC8">
        <w:rPr>
          <w:rFonts w:ascii="Times New Roman" w:hAnsi="Times New Roman"/>
          <w:color w:val="000000"/>
          <w:sz w:val="24"/>
          <w:szCs w:val="24"/>
        </w:rPr>
        <w:t>Структура безработных: по причинам незанятости – 44% уволившиеся по соб</w:t>
      </w:r>
      <w:r w:rsidR="00A44EC8">
        <w:rPr>
          <w:rFonts w:ascii="Times New Roman" w:hAnsi="Times New Roman"/>
          <w:color w:val="000000"/>
          <w:sz w:val="24"/>
          <w:szCs w:val="24"/>
        </w:rPr>
        <w:t>ственному</w:t>
      </w:r>
      <w:r w:rsidRPr="00A44EC8">
        <w:rPr>
          <w:rFonts w:ascii="Times New Roman" w:hAnsi="Times New Roman"/>
          <w:color w:val="000000"/>
          <w:sz w:val="24"/>
          <w:szCs w:val="24"/>
        </w:rPr>
        <w:t xml:space="preserve"> желанию; 11,7% в связи с ликвидацией, сокращением; 3,4% - выпускники УПО.</w:t>
      </w:r>
    </w:p>
    <w:p w:rsidR="00DA1097" w:rsidRPr="00A44EC8" w:rsidRDefault="00DA1097" w:rsidP="00A44EC8">
      <w:pPr>
        <w:pStyle w:val="-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</w:tabs>
        <w:spacing w:line="276" w:lineRule="auto"/>
        <w:ind w:right="-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44EC8">
        <w:rPr>
          <w:rFonts w:ascii="Times New Roman" w:hAnsi="Times New Roman"/>
          <w:color w:val="000000"/>
          <w:sz w:val="24"/>
          <w:szCs w:val="24"/>
        </w:rPr>
        <w:t xml:space="preserve">По образованию – 23% имеют высшее, 17,5% среднее, 15% начальное образование, 44% не имеют профессионального образования. </w:t>
      </w:r>
    </w:p>
    <w:p w:rsidR="00DA1097" w:rsidRPr="00A44EC8" w:rsidRDefault="00DA1097" w:rsidP="00A44EC8">
      <w:pPr>
        <w:spacing w:before="120" w:after="120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EC8">
        <w:rPr>
          <w:rFonts w:ascii="Times New Roman" w:hAnsi="Times New Roman" w:cs="Times New Roman"/>
          <w:sz w:val="24"/>
          <w:szCs w:val="24"/>
        </w:rPr>
        <w:lastRenderedPageBreak/>
        <w:t>В автономном округе осуществляется прогноз социально-экономического развития и потребност</w:t>
      </w:r>
      <w:r w:rsidR="00A44EC8">
        <w:rPr>
          <w:rFonts w:ascii="Times New Roman" w:hAnsi="Times New Roman" w:cs="Times New Roman"/>
          <w:sz w:val="24"/>
          <w:szCs w:val="24"/>
        </w:rPr>
        <w:t>и</w:t>
      </w:r>
      <w:r w:rsidRPr="00A44EC8">
        <w:rPr>
          <w:rFonts w:ascii="Times New Roman" w:hAnsi="Times New Roman" w:cs="Times New Roman"/>
          <w:sz w:val="24"/>
          <w:szCs w:val="24"/>
        </w:rPr>
        <w:t xml:space="preserve"> в кадрах. В целом, потребность экономики автономного округа в рабочих и специалистах на перспективу может быть представлена в следующем соотношении: </w:t>
      </w:r>
    </w:p>
    <w:p w:rsidR="005A2FD4" w:rsidRDefault="005A2FD4" w:rsidP="00A44EC8">
      <w:pPr>
        <w:spacing w:before="120" w:after="120"/>
        <w:ind w:right="-142" w:firstLine="567"/>
        <w:jc w:val="center"/>
        <w:rPr>
          <w:rFonts w:ascii="Times New Roman" w:eastAsia="Times New Roman" w:hAnsi="Times New Roman" w:cs="Times New Roman"/>
          <w:color w:val="000000"/>
        </w:rPr>
      </w:pPr>
    </w:p>
    <w:p w:rsidR="00A44EC8" w:rsidRDefault="00A44EC8" w:rsidP="00A44EC8">
      <w:pPr>
        <w:spacing w:before="120" w:after="120"/>
        <w:ind w:right="-142" w:firstLine="56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НПО  - начальное профессиональное образование;</w:t>
      </w:r>
    </w:p>
    <w:p w:rsidR="00A44EC8" w:rsidRDefault="00A44EC8" w:rsidP="00A44EC8">
      <w:pPr>
        <w:spacing w:before="120" w:after="120"/>
        <w:ind w:right="-142" w:firstLine="56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СПО – среднее профессиональное образование;</w:t>
      </w:r>
    </w:p>
    <w:p w:rsidR="00A44EC8" w:rsidRDefault="00A44EC8" w:rsidP="00A44EC8">
      <w:pPr>
        <w:spacing w:before="120" w:after="120"/>
        <w:ind w:right="-142" w:firstLine="56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ВПО – высшее профессиональное образование.</w:t>
      </w:r>
    </w:p>
    <w:p w:rsidR="00DA1097" w:rsidRPr="00A44EC8" w:rsidRDefault="00A44EC8" w:rsidP="00A44EC8">
      <w:pPr>
        <w:spacing w:before="120" w:after="120"/>
        <w:ind w:right="-142" w:firstLine="56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DA1097" w:rsidRPr="00A44EC8">
        <w:rPr>
          <w:rFonts w:ascii="Times New Roman" w:hAnsi="Times New Roman" w:cs="Times New Roman"/>
          <w:noProof/>
        </w:rPr>
        <w:drawing>
          <wp:inline distT="0" distB="0" distL="0" distR="0">
            <wp:extent cx="3051810" cy="2711450"/>
            <wp:effectExtent l="19050" t="0" r="0" b="0"/>
            <wp:docPr id="20" name="Диаграм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A1097" w:rsidRPr="00A44EC8" w:rsidRDefault="00DA1097" w:rsidP="00A44EC8">
      <w:pPr>
        <w:spacing w:after="0"/>
        <w:ind w:left="142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4EC8">
        <w:rPr>
          <w:rFonts w:ascii="Times New Roman" w:hAnsi="Times New Roman" w:cs="Times New Roman"/>
          <w:sz w:val="24"/>
          <w:szCs w:val="24"/>
        </w:rPr>
        <w:t>Анализ потребности на краткосрочную перспективу позволяет сделать вывод, о том, что наиболее востребованными будут специалисты высшего уровня квалификации (30%), квалифицированные рабочие (26%), специалисты среднего уровня квалификации (24%). Велика потребность в неквалифицированных рабочих (20%). К 2019 году потребность в специалистах НПО увеличится на 7%, по всем остальным уменьшится в среднем на 2%.</w:t>
      </w:r>
    </w:p>
    <w:p w:rsidR="00DA1097" w:rsidRPr="00A44EC8" w:rsidRDefault="00DA1097" w:rsidP="00A44EC8">
      <w:pPr>
        <w:spacing w:after="0"/>
        <w:ind w:left="142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4EC8">
        <w:rPr>
          <w:rFonts w:ascii="Times New Roman" w:hAnsi="Times New Roman" w:cs="Times New Roman"/>
          <w:sz w:val="24"/>
          <w:szCs w:val="24"/>
        </w:rPr>
        <w:t>Как вид</w:t>
      </w:r>
      <w:r w:rsidR="00A44EC8">
        <w:rPr>
          <w:rFonts w:ascii="Times New Roman" w:hAnsi="Times New Roman" w:cs="Times New Roman"/>
          <w:sz w:val="24"/>
          <w:szCs w:val="24"/>
        </w:rPr>
        <w:t>но</w:t>
      </w:r>
      <w:r w:rsidRPr="00A44EC8">
        <w:rPr>
          <w:rFonts w:ascii="Times New Roman" w:hAnsi="Times New Roman" w:cs="Times New Roman"/>
          <w:sz w:val="24"/>
          <w:szCs w:val="24"/>
        </w:rPr>
        <w:t>, распределение потребности в рабочих и специалистах примерно равнозначно, однако в большей степени востребованы специалисты с высшим образованием. В первую очередь в следующих видах экономической деятельности:</w:t>
      </w:r>
    </w:p>
    <w:p w:rsidR="00DA1097" w:rsidRPr="00A44EC8" w:rsidRDefault="00DA1097" w:rsidP="00A44EC8">
      <w:pPr>
        <w:spacing w:after="0"/>
        <w:ind w:left="142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2FD4">
        <w:rPr>
          <w:rFonts w:ascii="Times New Roman" w:hAnsi="Times New Roman" w:cs="Times New Roman"/>
          <w:b/>
          <w:sz w:val="24"/>
          <w:szCs w:val="24"/>
          <w:u w:val="single"/>
        </w:rPr>
        <w:t>Здравоохранение и предоставление социальных услуг</w:t>
      </w:r>
      <w:r w:rsidRPr="00A44EC8">
        <w:rPr>
          <w:rFonts w:ascii="Times New Roman" w:hAnsi="Times New Roman" w:cs="Times New Roman"/>
          <w:sz w:val="24"/>
          <w:szCs w:val="24"/>
        </w:rPr>
        <w:t xml:space="preserve"> – </w:t>
      </w:r>
      <w:r w:rsidRPr="005A2FD4">
        <w:rPr>
          <w:rFonts w:ascii="Times New Roman" w:hAnsi="Times New Roman" w:cs="Times New Roman"/>
          <w:b/>
          <w:sz w:val="24"/>
          <w:szCs w:val="24"/>
        </w:rPr>
        <w:t>2980</w:t>
      </w:r>
      <w:r w:rsidRPr="005A2FD4">
        <w:rPr>
          <w:rStyle w:val="a8"/>
          <w:rFonts w:ascii="Times New Roman" w:hAnsi="Times New Roman" w:cs="Times New Roman"/>
          <w:b/>
          <w:sz w:val="24"/>
          <w:szCs w:val="24"/>
        </w:rPr>
        <w:footnoteReference w:id="2"/>
      </w:r>
      <w:r w:rsidRPr="005A2FD4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Pr="00A44EC8">
        <w:rPr>
          <w:rFonts w:ascii="Times New Roman" w:hAnsi="Times New Roman" w:cs="Times New Roman"/>
          <w:sz w:val="24"/>
          <w:szCs w:val="24"/>
        </w:rPr>
        <w:t xml:space="preserve">. При этом, кроме отраслевых специалистов, высока потребность в юристах, экономистах, бухгалтерах, делопроизводителях, психологах, инструкторах по физкультуре, в том числе лечебной. </w:t>
      </w:r>
    </w:p>
    <w:p w:rsidR="00DA1097" w:rsidRPr="00A44EC8" w:rsidRDefault="00DA1097" w:rsidP="00A44EC8">
      <w:pPr>
        <w:spacing w:after="0"/>
        <w:ind w:left="142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2FD4"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  <w:r w:rsidRPr="005A2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EC8">
        <w:rPr>
          <w:rFonts w:ascii="Times New Roman" w:hAnsi="Times New Roman" w:cs="Times New Roman"/>
          <w:sz w:val="24"/>
          <w:szCs w:val="24"/>
        </w:rPr>
        <w:t xml:space="preserve">– </w:t>
      </w:r>
      <w:r w:rsidRPr="005A2FD4">
        <w:rPr>
          <w:rFonts w:ascii="Times New Roman" w:hAnsi="Times New Roman" w:cs="Times New Roman"/>
          <w:b/>
          <w:sz w:val="24"/>
          <w:szCs w:val="24"/>
        </w:rPr>
        <w:t>2391 человек</w:t>
      </w:r>
      <w:r w:rsidRPr="00A44EC8">
        <w:rPr>
          <w:rFonts w:ascii="Times New Roman" w:hAnsi="Times New Roman" w:cs="Times New Roman"/>
          <w:sz w:val="24"/>
          <w:szCs w:val="24"/>
        </w:rPr>
        <w:t>. Кроме педагогов в этой сфере требуются специалисты по административно-хозяйственной работе, работники культуры.</w:t>
      </w:r>
    </w:p>
    <w:p w:rsidR="00DA1097" w:rsidRPr="00A44EC8" w:rsidRDefault="00DA1097" w:rsidP="00A44EC8">
      <w:pPr>
        <w:spacing w:after="0"/>
        <w:ind w:left="142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2FD4">
        <w:rPr>
          <w:rFonts w:ascii="Times New Roman" w:hAnsi="Times New Roman" w:cs="Times New Roman"/>
          <w:b/>
          <w:sz w:val="24"/>
          <w:szCs w:val="24"/>
          <w:u w:val="single"/>
        </w:rPr>
        <w:t>Транспорт и связь</w:t>
      </w:r>
      <w:r w:rsidRPr="00A44EC8">
        <w:rPr>
          <w:rFonts w:ascii="Times New Roman" w:hAnsi="Times New Roman" w:cs="Times New Roman"/>
          <w:sz w:val="24"/>
          <w:szCs w:val="24"/>
        </w:rPr>
        <w:t xml:space="preserve"> – </w:t>
      </w:r>
      <w:r w:rsidRPr="005A2FD4">
        <w:rPr>
          <w:rFonts w:ascii="Times New Roman" w:hAnsi="Times New Roman" w:cs="Times New Roman"/>
          <w:b/>
          <w:sz w:val="24"/>
          <w:szCs w:val="24"/>
        </w:rPr>
        <w:t>1299 человек</w:t>
      </w:r>
      <w:r w:rsidRPr="00A44EC8">
        <w:rPr>
          <w:rFonts w:ascii="Times New Roman" w:hAnsi="Times New Roman" w:cs="Times New Roman"/>
          <w:sz w:val="24"/>
          <w:szCs w:val="24"/>
        </w:rPr>
        <w:t>. Из них больше 73% потребности составляют специалисты служб авиации и аэропортов, обслуживания нефте- и газопроводов, материально-технического и экономического обеспечения предприятий.</w:t>
      </w:r>
    </w:p>
    <w:p w:rsidR="00DA1097" w:rsidRPr="00A44EC8" w:rsidRDefault="00DA1097" w:rsidP="00A44EC8">
      <w:pPr>
        <w:spacing w:after="0"/>
        <w:ind w:left="142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2FD4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 прочих коммунальных, социальных и персональных услуг</w:t>
      </w:r>
      <w:r w:rsidRPr="005A2FD4">
        <w:rPr>
          <w:rFonts w:ascii="Times New Roman" w:hAnsi="Times New Roman" w:cs="Times New Roman"/>
          <w:b/>
          <w:sz w:val="24"/>
          <w:szCs w:val="24"/>
        </w:rPr>
        <w:t xml:space="preserve"> - 1280 человек</w:t>
      </w:r>
      <w:r w:rsidRPr="00A44EC8">
        <w:rPr>
          <w:rFonts w:ascii="Times New Roman" w:hAnsi="Times New Roman" w:cs="Times New Roman"/>
          <w:sz w:val="24"/>
          <w:szCs w:val="24"/>
        </w:rPr>
        <w:t>. В силу специфики деятельности предприятий, отнесённых к этой отрасли, основную долю потребности составляют работники культуры, юристы, специалисты по физической культуре и спорту, делопроизводители.</w:t>
      </w:r>
    </w:p>
    <w:p w:rsidR="00DA1097" w:rsidRPr="00A44EC8" w:rsidRDefault="00DA1097" w:rsidP="00A44EC8">
      <w:pPr>
        <w:spacing w:after="0"/>
        <w:ind w:left="142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2FD4">
        <w:rPr>
          <w:rFonts w:ascii="Times New Roman" w:hAnsi="Times New Roman" w:cs="Times New Roman"/>
          <w:b/>
          <w:sz w:val="24"/>
          <w:szCs w:val="24"/>
          <w:u w:val="single"/>
        </w:rPr>
        <w:t>Добыча полезных ископаемых</w:t>
      </w:r>
      <w:r w:rsidRPr="005A2FD4">
        <w:rPr>
          <w:rFonts w:ascii="Times New Roman" w:hAnsi="Times New Roman" w:cs="Times New Roman"/>
          <w:b/>
          <w:sz w:val="24"/>
          <w:szCs w:val="24"/>
        </w:rPr>
        <w:t xml:space="preserve"> – 1087 человек</w:t>
      </w:r>
      <w:r w:rsidRPr="00A44EC8">
        <w:rPr>
          <w:rFonts w:ascii="Times New Roman" w:hAnsi="Times New Roman" w:cs="Times New Roman"/>
          <w:sz w:val="24"/>
          <w:szCs w:val="24"/>
        </w:rPr>
        <w:t xml:space="preserve">, из которых 80% - специалисты  нефтегазодобывающей промышленности. </w:t>
      </w:r>
    </w:p>
    <w:p w:rsidR="00DA1097" w:rsidRPr="00A44EC8" w:rsidRDefault="00DA1097" w:rsidP="00A44EC8">
      <w:pPr>
        <w:spacing w:after="0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4EC8">
        <w:rPr>
          <w:rFonts w:ascii="Times New Roman" w:hAnsi="Times New Roman" w:cs="Times New Roman"/>
          <w:sz w:val="24"/>
          <w:szCs w:val="24"/>
        </w:rPr>
        <w:t xml:space="preserve">Потребность в специалистах со средним профессиональным образованием наиболее выражена в отрасли </w:t>
      </w:r>
      <w:r w:rsidRPr="005A2FD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Здравоохранение и предоставление социальных услуг </w:t>
      </w:r>
      <w:r w:rsidRPr="005A2FD4">
        <w:rPr>
          <w:rFonts w:ascii="Times New Roman" w:hAnsi="Times New Roman" w:cs="Times New Roman"/>
          <w:b/>
          <w:i/>
          <w:sz w:val="24"/>
          <w:szCs w:val="24"/>
        </w:rPr>
        <w:t>– 3973 человека</w:t>
      </w:r>
      <w:r w:rsidRPr="00A44EC8">
        <w:rPr>
          <w:rFonts w:ascii="Times New Roman" w:hAnsi="Times New Roman" w:cs="Times New Roman"/>
          <w:sz w:val="24"/>
          <w:szCs w:val="24"/>
        </w:rPr>
        <w:t xml:space="preserve">, из которых 3476 </w:t>
      </w:r>
      <w:r w:rsidRPr="00A44EC8">
        <w:rPr>
          <w:rFonts w:ascii="Times New Roman" w:hAnsi="Times New Roman" w:cs="Times New Roman"/>
          <w:sz w:val="24"/>
          <w:szCs w:val="24"/>
        </w:rPr>
        <w:lastRenderedPageBreak/>
        <w:t>человек (87,5%) - медицинские работники. Из них 73% потребности - медсёстры, 12% - фельдшеры, 6% - акушерки, 3% - лаборанты лабораторной диагностики,  2,5%  - фармацевты.</w:t>
      </w:r>
    </w:p>
    <w:p w:rsidR="00DA1097" w:rsidRPr="00A44EC8" w:rsidRDefault="00DA1097" w:rsidP="00A44EC8">
      <w:pPr>
        <w:spacing w:after="0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4EC8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5A2FD4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Образование</w:t>
      </w:r>
      <w:r w:rsidRPr="005A2FD4">
        <w:rPr>
          <w:rFonts w:ascii="Times New Roman" w:hAnsi="Times New Roman" w:cs="Times New Roman"/>
          <w:sz w:val="24"/>
          <w:szCs w:val="24"/>
        </w:rPr>
        <w:t xml:space="preserve"> </w:t>
      </w:r>
      <w:r w:rsidRPr="00A44EC8">
        <w:rPr>
          <w:rFonts w:ascii="Times New Roman" w:hAnsi="Times New Roman" w:cs="Times New Roman"/>
          <w:sz w:val="24"/>
          <w:szCs w:val="24"/>
        </w:rPr>
        <w:t>дополнительная потребность в специалистах со средним профессиональным образованием составляет 1091 человек. Основу дополнительной потребности составляют педагогические работники дошкольного и дополнительного образования (66,5%), работники культуры, инструкторы по физической (в том числе адаптивной) культуре.</w:t>
      </w:r>
    </w:p>
    <w:p w:rsidR="00DA1097" w:rsidRPr="00A44EC8" w:rsidRDefault="00DA1097" w:rsidP="00A44EC8">
      <w:pPr>
        <w:spacing w:after="0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4EC8">
        <w:rPr>
          <w:rFonts w:ascii="Times New Roman" w:hAnsi="Times New Roman" w:cs="Times New Roman"/>
          <w:sz w:val="24"/>
          <w:szCs w:val="24"/>
        </w:rPr>
        <w:t xml:space="preserve">На третьем месте по дефициту специалистов со средним профессиональным образованием – отрасль </w:t>
      </w:r>
      <w:r w:rsidRPr="005A2FD4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Предоставление прочих коммунальных, социальных и персональных услуг</w:t>
      </w:r>
      <w:r w:rsidRPr="005A2FD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44EC8">
        <w:rPr>
          <w:rFonts w:ascii="Times New Roman" w:hAnsi="Times New Roman" w:cs="Times New Roman"/>
          <w:sz w:val="24"/>
          <w:szCs w:val="24"/>
        </w:rPr>
        <w:t xml:space="preserve"> Общая цифра потребности составляет 927 человек, из которых 670 – работники культуры (72%).  Кроме того, в этой отрасли будут востребованы бухгалтеры, работники юридической и кадровой службы.</w:t>
      </w:r>
    </w:p>
    <w:p w:rsidR="00DA1097" w:rsidRPr="00A44EC8" w:rsidRDefault="00DA1097" w:rsidP="00A44EC8">
      <w:pPr>
        <w:spacing w:after="0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4EC8">
        <w:rPr>
          <w:rFonts w:ascii="Times New Roman" w:hAnsi="Times New Roman" w:cs="Times New Roman"/>
          <w:sz w:val="24"/>
          <w:szCs w:val="24"/>
        </w:rPr>
        <w:t xml:space="preserve">Потребность в отрасли </w:t>
      </w:r>
      <w:r w:rsidRPr="005A2FD4">
        <w:rPr>
          <w:rFonts w:ascii="Times New Roman" w:hAnsi="Times New Roman" w:cs="Times New Roman"/>
          <w:b/>
          <w:i/>
          <w:sz w:val="24"/>
          <w:szCs w:val="24"/>
          <w:u w:val="single"/>
        </w:rPr>
        <w:t>Добыча полезных ископаемых</w:t>
      </w:r>
      <w:r w:rsidRPr="005A2FD4">
        <w:rPr>
          <w:rFonts w:ascii="Times New Roman" w:hAnsi="Times New Roman" w:cs="Times New Roman"/>
          <w:b/>
          <w:i/>
          <w:sz w:val="24"/>
          <w:szCs w:val="24"/>
        </w:rPr>
        <w:t xml:space="preserve"> 887 человек</w:t>
      </w:r>
      <w:r w:rsidRPr="00A44EC8">
        <w:rPr>
          <w:rFonts w:ascii="Times New Roman" w:hAnsi="Times New Roman" w:cs="Times New Roman"/>
          <w:sz w:val="24"/>
          <w:szCs w:val="24"/>
        </w:rPr>
        <w:t>. Она складывается на 47% из мастеров, техников и механиков по обслуживанию бурового оборудования, на 13% из электромехаников и электротехников по обслуживанию, ремонту и эксплуатации оборудования и на 13% из мастеров и техников по строительству и эксплуатации инженерно-промышленных и технических сооружений.</w:t>
      </w:r>
    </w:p>
    <w:p w:rsidR="00DA1097" w:rsidRPr="00A44EC8" w:rsidRDefault="00DA1097" w:rsidP="00A44EC8">
      <w:pPr>
        <w:spacing w:after="0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4EC8">
        <w:rPr>
          <w:rFonts w:ascii="Times New Roman" w:hAnsi="Times New Roman" w:cs="Times New Roman"/>
          <w:sz w:val="24"/>
          <w:szCs w:val="24"/>
        </w:rPr>
        <w:t xml:space="preserve">Наибольшая доля потребности в квалифицированных рабочих проявляется в отрасли </w:t>
      </w:r>
      <w:r w:rsidRPr="00A44EC8">
        <w:rPr>
          <w:rFonts w:ascii="Times New Roman" w:hAnsi="Times New Roman" w:cs="Times New Roman"/>
          <w:sz w:val="24"/>
          <w:szCs w:val="24"/>
          <w:u w:val="single"/>
        </w:rPr>
        <w:t>Добыча  полезных ископаемых</w:t>
      </w:r>
      <w:r w:rsidRPr="00A44EC8">
        <w:rPr>
          <w:rFonts w:ascii="Times New Roman" w:hAnsi="Times New Roman" w:cs="Times New Roman"/>
          <w:sz w:val="24"/>
          <w:szCs w:val="24"/>
        </w:rPr>
        <w:t>.  Из 2080 человек дополнительной потребности 30% - рабочие нефтегазового дела (бурильщики разработки и эксплуатации скважин, операторы по добыче нефти и газа, помощники бурильщиков), 19% - рабочие металлообработки (сварщики, токари, ремонтники, фрезеровщики), 18% - лаборанты химического анализа и машинисты технологических компрессоров, 10% - слесари по ремонту автомобилей и автомобильного оборудования, крановщики.</w:t>
      </w:r>
    </w:p>
    <w:p w:rsidR="00DA1097" w:rsidRPr="00A44EC8" w:rsidRDefault="00DA1097" w:rsidP="00A44EC8">
      <w:pPr>
        <w:spacing w:after="0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4EC8">
        <w:rPr>
          <w:rFonts w:ascii="Times New Roman" w:hAnsi="Times New Roman" w:cs="Times New Roman"/>
          <w:sz w:val="24"/>
          <w:szCs w:val="24"/>
        </w:rPr>
        <w:t xml:space="preserve">Значительный кадровый дефицит в рабочих проявляется и в отрасли </w:t>
      </w:r>
      <w:r w:rsidRPr="00A44EC8">
        <w:rPr>
          <w:rFonts w:ascii="Times New Roman" w:hAnsi="Times New Roman" w:cs="Times New Roman"/>
          <w:sz w:val="24"/>
          <w:szCs w:val="24"/>
          <w:u w:val="single"/>
        </w:rPr>
        <w:t>Строительство</w:t>
      </w:r>
      <w:r w:rsidRPr="00A44EC8">
        <w:rPr>
          <w:rFonts w:ascii="Times New Roman" w:hAnsi="Times New Roman" w:cs="Times New Roman"/>
          <w:sz w:val="24"/>
          <w:szCs w:val="24"/>
        </w:rPr>
        <w:t xml:space="preserve"> – 1950 человек. На 43% потребность складывается из рабочих группы «Строительство»: мастер столярно-плотничных и паркетных работ, мастер общестроительных работ, мастер отделочных строительных работ, монтажник санитарно-технических, вентиляционных систем и  оборудования. Более трети – рабочие группы «Транспортные средства»: машинист дорожных и строительных машин, машинист крана (крановщик), слесарь по ремонту строительных машин, автомеханик. Около 15% потребности составляют рабочие металлообработки – сварщики, монтажники технологического оборудования (по видам оборудования), токари, слесари.</w:t>
      </w:r>
    </w:p>
    <w:p w:rsidR="00DA1097" w:rsidRPr="00A44EC8" w:rsidRDefault="00DA1097" w:rsidP="00A44EC8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EC8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выбирая будущую профессию необходимо учитывать и возможность дальнейшего трудоустройства по специальности.</w:t>
      </w:r>
    </w:p>
    <w:p w:rsidR="005A2FD4" w:rsidRDefault="005A2FD4" w:rsidP="005A2FD4">
      <w:pPr>
        <w:spacing w:after="0"/>
        <w:ind w:right="-142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1097" w:rsidRPr="00890AB7" w:rsidRDefault="005A2FD4" w:rsidP="00890AB7">
      <w:pPr>
        <w:spacing w:after="0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FD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DA1097" w:rsidRPr="005A2FD4">
        <w:rPr>
          <w:rFonts w:ascii="Times New Roman" w:eastAsia="Times New Roman" w:hAnsi="Times New Roman" w:cs="Times New Roman"/>
          <w:b/>
          <w:sz w:val="28"/>
          <w:szCs w:val="28"/>
        </w:rPr>
        <w:t>рофессионально</w:t>
      </w:r>
      <w:r w:rsidR="00A44EC8" w:rsidRPr="005A2FD4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DA1097" w:rsidRPr="005A2FD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</w:t>
      </w:r>
      <w:r w:rsidRPr="005A2FD4">
        <w:rPr>
          <w:rFonts w:ascii="Times New Roman" w:eastAsia="Times New Roman" w:hAnsi="Times New Roman" w:cs="Times New Roman"/>
          <w:b/>
          <w:sz w:val="28"/>
          <w:szCs w:val="28"/>
        </w:rPr>
        <w:t xml:space="preserve">е в </w:t>
      </w:r>
      <w:r w:rsidR="00DA1097" w:rsidRPr="005A2FD4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</w:t>
      </w:r>
      <w:r w:rsidRPr="005A2FD4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DA1097" w:rsidRPr="005A2FD4">
        <w:rPr>
          <w:rFonts w:ascii="Times New Roman" w:eastAsia="Times New Roman" w:hAnsi="Times New Roman" w:cs="Times New Roman"/>
          <w:b/>
          <w:sz w:val="28"/>
          <w:szCs w:val="28"/>
        </w:rPr>
        <w:t xml:space="preserve"> автономно</w:t>
      </w:r>
      <w:r w:rsidRPr="005A2FD4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DA1097" w:rsidRPr="005A2FD4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</w:t>
      </w:r>
      <w:r w:rsidRPr="005A2FD4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DA1097" w:rsidRPr="005A2FD4">
        <w:rPr>
          <w:rFonts w:ascii="Times New Roman" w:eastAsia="Times New Roman" w:hAnsi="Times New Roman" w:cs="Times New Roman"/>
          <w:b/>
          <w:sz w:val="28"/>
          <w:szCs w:val="28"/>
        </w:rPr>
        <w:t>-Югр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DA1097" w:rsidRPr="00A44EC8" w:rsidRDefault="00DA1097" w:rsidP="00A44EC8">
      <w:pPr>
        <w:spacing w:after="0"/>
        <w:ind w:right="-142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4EC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 В каких образовательных учреждениях можно получить профессиональное образование?</w:t>
      </w:r>
    </w:p>
    <w:p w:rsidR="00DA1097" w:rsidRPr="00A44EC8" w:rsidRDefault="00DA1097" w:rsidP="00A44EC8">
      <w:pPr>
        <w:pStyle w:val="-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</w:tabs>
        <w:spacing w:line="276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A44EC8">
        <w:rPr>
          <w:rFonts w:ascii="Times New Roman" w:hAnsi="Times New Roman"/>
          <w:sz w:val="24"/>
          <w:szCs w:val="24"/>
        </w:rPr>
        <w:t>В систему профессионального образования Югры входят: 5 вузов (4 университета и 1 академия), более 30 филиалов, 24 учреждения среднего профобразования (16 профессиональных и политехнических колледжа, 4 музыкально-художественных колледжа, 2 медицинских колледжа, 1 спортивный колледж, 1 аграрный колледж).</w:t>
      </w:r>
    </w:p>
    <w:p w:rsidR="00DA1097" w:rsidRPr="00A44EC8" w:rsidRDefault="00DA1097" w:rsidP="00A44EC8">
      <w:pPr>
        <w:pStyle w:val="-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</w:tabs>
        <w:spacing w:line="276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A44EC8">
        <w:rPr>
          <w:rFonts w:ascii="Times New Roman" w:hAnsi="Times New Roman"/>
          <w:sz w:val="24"/>
          <w:szCs w:val="24"/>
        </w:rPr>
        <w:t>Наибольшее кол-во обучающихся в вузах, колледжах Югры по укрупненным группам среднего профессионального образования:</w:t>
      </w:r>
    </w:p>
    <w:p w:rsidR="00DA1097" w:rsidRPr="00A44EC8" w:rsidRDefault="00DA1097" w:rsidP="00A44EC8">
      <w:pPr>
        <w:pStyle w:val="a3"/>
        <w:numPr>
          <w:ilvl w:val="0"/>
          <w:numId w:val="2"/>
        </w:numPr>
        <w:spacing w:after="0"/>
        <w:ind w:left="567" w:right="-142" w:hanging="283"/>
        <w:rPr>
          <w:rFonts w:eastAsia="Times New Roman"/>
          <w:b/>
          <w:bCs/>
          <w:color w:val="000000"/>
        </w:rPr>
      </w:pPr>
      <w:r w:rsidRPr="00A44EC8">
        <w:rPr>
          <w:rFonts w:eastAsia="Times New Roman"/>
          <w:color w:val="000000"/>
        </w:rPr>
        <w:t xml:space="preserve">Техническое обслуживание и ремонт автомобильного транспорта - </w:t>
      </w:r>
      <w:r w:rsidRPr="00A44EC8">
        <w:rPr>
          <w:rFonts w:eastAsia="Times New Roman"/>
          <w:b/>
          <w:bCs/>
          <w:color w:val="000000"/>
        </w:rPr>
        <w:t>806</w:t>
      </w:r>
    </w:p>
    <w:p w:rsidR="00DA1097" w:rsidRPr="00A44EC8" w:rsidRDefault="00DA1097" w:rsidP="00A44EC8">
      <w:pPr>
        <w:pStyle w:val="a3"/>
        <w:numPr>
          <w:ilvl w:val="0"/>
          <w:numId w:val="2"/>
        </w:numPr>
        <w:spacing w:after="0"/>
        <w:ind w:left="567" w:right="-142" w:hanging="283"/>
        <w:rPr>
          <w:rFonts w:eastAsia="Times New Roman"/>
          <w:b/>
          <w:bCs/>
          <w:color w:val="000000"/>
        </w:rPr>
      </w:pPr>
      <w:r w:rsidRPr="00A44EC8">
        <w:rPr>
          <w:rFonts w:eastAsia="Times New Roman"/>
          <w:color w:val="000000"/>
        </w:rPr>
        <w:t xml:space="preserve">Дошкольное образование - </w:t>
      </w:r>
      <w:r w:rsidRPr="00A44EC8">
        <w:rPr>
          <w:rFonts w:eastAsia="Times New Roman"/>
          <w:b/>
          <w:bCs/>
          <w:color w:val="000000"/>
        </w:rPr>
        <w:t>627</w:t>
      </w:r>
    </w:p>
    <w:p w:rsidR="00DA1097" w:rsidRPr="00A44EC8" w:rsidRDefault="00DA1097" w:rsidP="00A44EC8">
      <w:pPr>
        <w:pStyle w:val="a3"/>
        <w:numPr>
          <w:ilvl w:val="0"/>
          <w:numId w:val="2"/>
        </w:numPr>
        <w:spacing w:after="0"/>
        <w:ind w:left="567" w:right="-142" w:hanging="283"/>
        <w:rPr>
          <w:rFonts w:eastAsia="Times New Roman"/>
          <w:b/>
          <w:bCs/>
          <w:color w:val="000000"/>
        </w:rPr>
      </w:pPr>
      <w:r w:rsidRPr="00A44EC8">
        <w:rPr>
          <w:rFonts w:eastAsia="Times New Roman"/>
          <w:color w:val="000000"/>
        </w:rPr>
        <w:t xml:space="preserve">Техническая эксплуатация и обслуживание электрического и  электромеханического оборудования (по отраслям) - </w:t>
      </w:r>
      <w:r w:rsidRPr="00A44EC8">
        <w:rPr>
          <w:rFonts w:eastAsia="Times New Roman"/>
          <w:b/>
          <w:bCs/>
          <w:color w:val="000000"/>
        </w:rPr>
        <w:t>583</w:t>
      </w:r>
    </w:p>
    <w:p w:rsidR="00DA1097" w:rsidRPr="00A44EC8" w:rsidRDefault="00DA1097" w:rsidP="00A44EC8">
      <w:pPr>
        <w:pStyle w:val="a3"/>
        <w:numPr>
          <w:ilvl w:val="0"/>
          <w:numId w:val="2"/>
        </w:numPr>
        <w:spacing w:after="0"/>
        <w:ind w:left="567" w:right="-142" w:hanging="283"/>
        <w:rPr>
          <w:rFonts w:eastAsia="Times New Roman"/>
          <w:b/>
          <w:bCs/>
          <w:color w:val="000000"/>
        </w:rPr>
      </w:pPr>
      <w:r w:rsidRPr="00A44EC8">
        <w:rPr>
          <w:rFonts w:eastAsia="Times New Roman"/>
          <w:color w:val="000000"/>
        </w:rPr>
        <w:t xml:space="preserve">Сестринское дело - </w:t>
      </w:r>
      <w:r w:rsidRPr="00A44EC8">
        <w:rPr>
          <w:rFonts w:eastAsia="Times New Roman"/>
          <w:b/>
          <w:bCs/>
          <w:color w:val="000000"/>
        </w:rPr>
        <w:t>466</w:t>
      </w:r>
    </w:p>
    <w:p w:rsidR="00DA1097" w:rsidRPr="00A44EC8" w:rsidRDefault="00DA1097" w:rsidP="00A44EC8">
      <w:pPr>
        <w:pStyle w:val="a3"/>
        <w:numPr>
          <w:ilvl w:val="0"/>
          <w:numId w:val="2"/>
        </w:numPr>
        <w:spacing w:after="0"/>
        <w:ind w:left="567" w:right="-142" w:hanging="283"/>
        <w:rPr>
          <w:rFonts w:eastAsia="Times New Roman"/>
          <w:b/>
          <w:bCs/>
          <w:color w:val="000000"/>
        </w:rPr>
      </w:pPr>
      <w:r w:rsidRPr="00A44EC8">
        <w:rPr>
          <w:rFonts w:eastAsia="Times New Roman"/>
          <w:color w:val="000000"/>
        </w:rPr>
        <w:t xml:space="preserve">Строительство и эксплуатация зданий и сооружений - </w:t>
      </w:r>
      <w:r w:rsidRPr="00A44EC8">
        <w:rPr>
          <w:rFonts w:eastAsia="Times New Roman"/>
          <w:b/>
          <w:bCs/>
          <w:color w:val="000000"/>
        </w:rPr>
        <w:t>358</w:t>
      </w:r>
    </w:p>
    <w:p w:rsidR="00DA1097" w:rsidRPr="00A44EC8" w:rsidRDefault="00DA1097" w:rsidP="00A44EC8">
      <w:pPr>
        <w:pStyle w:val="a3"/>
        <w:numPr>
          <w:ilvl w:val="0"/>
          <w:numId w:val="2"/>
        </w:numPr>
        <w:spacing w:after="0"/>
        <w:ind w:left="567" w:right="-142" w:hanging="283"/>
        <w:rPr>
          <w:rFonts w:eastAsia="Times New Roman"/>
          <w:b/>
          <w:bCs/>
          <w:color w:val="000000"/>
        </w:rPr>
      </w:pPr>
      <w:r w:rsidRPr="00A44EC8">
        <w:rPr>
          <w:rFonts w:eastAsia="Times New Roman"/>
          <w:color w:val="000000"/>
        </w:rPr>
        <w:t xml:space="preserve">Экономика и бухгалтерский учет (по отраслям) - </w:t>
      </w:r>
      <w:r w:rsidRPr="00A44EC8">
        <w:rPr>
          <w:rFonts w:eastAsia="Times New Roman"/>
          <w:b/>
          <w:bCs/>
          <w:color w:val="000000"/>
        </w:rPr>
        <w:t>345</w:t>
      </w:r>
    </w:p>
    <w:p w:rsidR="00DA1097" w:rsidRPr="00A44EC8" w:rsidRDefault="00DA1097" w:rsidP="00A44EC8">
      <w:pPr>
        <w:pStyle w:val="a3"/>
        <w:numPr>
          <w:ilvl w:val="0"/>
          <w:numId w:val="2"/>
        </w:numPr>
        <w:spacing w:after="0"/>
        <w:ind w:left="567" w:right="-142" w:hanging="283"/>
        <w:rPr>
          <w:rFonts w:eastAsia="Times New Roman"/>
          <w:b/>
          <w:bCs/>
          <w:color w:val="000000"/>
        </w:rPr>
      </w:pPr>
      <w:r w:rsidRPr="00A44EC8">
        <w:rPr>
          <w:rFonts w:eastAsia="Times New Roman"/>
          <w:color w:val="000000"/>
        </w:rPr>
        <w:t xml:space="preserve">Технология продукции общественного питания - </w:t>
      </w:r>
      <w:r w:rsidRPr="00A44EC8">
        <w:rPr>
          <w:rFonts w:eastAsia="Times New Roman"/>
          <w:b/>
          <w:bCs/>
          <w:color w:val="000000"/>
        </w:rPr>
        <w:t>318</w:t>
      </w:r>
    </w:p>
    <w:p w:rsidR="00DA1097" w:rsidRPr="00A44EC8" w:rsidRDefault="00DA1097" w:rsidP="00A44EC8">
      <w:pPr>
        <w:pStyle w:val="a3"/>
        <w:numPr>
          <w:ilvl w:val="0"/>
          <w:numId w:val="2"/>
        </w:numPr>
        <w:spacing w:after="0"/>
        <w:ind w:left="567" w:right="-142" w:hanging="283"/>
        <w:rPr>
          <w:rFonts w:eastAsia="Times New Roman"/>
          <w:b/>
          <w:bCs/>
          <w:color w:val="000000"/>
        </w:rPr>
      </w:pPr>
      <w:r w:rsidRPr="00A44EC8">
        <w:rPr>
          <w:rFonts w:eastAsia="Times New Roman"/>
          <w:color w:val="000000"/>
        </w:rPr>
        <w:lastRenderedPageBreak/>
        <w:t xml:space="preserve">Разработка и эксплуатация нефтяных и газовых месторождений - </w:t>
      </w:r>
      <w:r w:rsidRPr="00A44EC8">
        <w:rPr>
          <w:rFonts w:eastAsia="Times New Roman"/>
          <w:b/>
          <w:bCs/>
          <w:color w:val="000000"/>
        </w:rPr>
        <w:t>295</w:t>
      </w:r>
    </w:p>
    <w:p w:rsidR="00DA1097" w:rsidRPr="00A44EC8" w:rsidRDefault="00DA1097" w:rsidP="00A44EC8">
      <w:pPr>
        <w:pStyle w:val="a3"/>
        <w:numPr>
          <w:ilvl w:val="0"/>
          <w:numId w:val="2"/>
        </w:numPr>
        <w:spacing w:after="0"/>
        <w:ind w:left="567" w:right="-142" w:hanging="283"/>
        <w:rPr>
          <w:rFonts w:eastAsia="Times New Roman"/>
          <w:b/>
          <w:bCs/>
          <w:color w:val="000000"/>
        </w:rPr>
      </w:pPr>
      <w:r w:rsidRPr="00A44EC8">
        <w:rPr>
          <w:rFonts w:eastAsia="Times New Roman"/>
          <w:color w:val="000000"/>
        </w:rPr>
        <w:t xml:space="preserve">Документационное обеспечение управления и архивоведение - </w:t>
      </w:r>
      <w:r w:rsidRPr="00A44EC8">
        <w:rPr>
          <w:rFonts w:eastAsia="Times New Roman"/>
          <w:b/>
          <w:bCs/>
          <w:color w:val="000000"/>
        </w:rPr>
        <w:t>294</w:t>
      </w:r>
    </w:p>
    <w:p w:rsidR="00DA1097" w:rsidRPr="00A44EC8" w:rsidRDefault="00DA1097" w:rsidP="00A44EC8">
      <w:pPr>
        <w:pStyle w:val="a3"/>
        <w:numPr>
          <w:ilvl w:val="0"/>
          <w:numId w:val="2"/>
        </w:numPr>
        <w:spacing w:after="0"/>
        <w:ind w:left="567" w:right="-142" w:hanging="283"/>
        <w:rPr>
          <w:rFonts w:eastAsia="Times New Roman"/>
          <w:b/>
          <w:bCs/>
          <w:color w:val="000000"/>
        </w:rPr>
      </w:pPr>
      <w:r w:rsidRPr="00A44EC8">
        <w:rPr>
          <w:rFonts w:eastAsia="Times New Roman"/>
          <w:color w:val="000000"/>
        </w:rPr>
        <w:t xml:space="preserve">Лечебное дело - </w:t>
      </w:r>
      <w:r w:rsidRPr="00A44EC8">
        <w:rPr>
          <w:rFonts w:eastAsia="Times New Roman"/>
          <w:b/>
          <w:bCs/>
          <w:color w:val="000000"/>
        </w:rPr>
        <w:t>271</w:t>
      </w:r>
    </w:p>
    <w:p w:rsidR="00DA1097" w:rsidRPr="00A44EC8" w:rsidRDefault="00DA1097" w:rsidP="00A44EC8">
      <w:pPr>
        <w:pStyle w:val="a3"/>
        <w:numPr>
          <w:ilvl w:val="0"/>
          <w:numId w:val="2"/>
        </w:numPr>
        <w:spacing w:after="0"/>
        <w:ind w:left="567" w:right="-142" w:hanging="283"/>
        <w:rPr>
          <w:rFonts w:eastAsia="Times New Roman"/>
          <w:b/>
          <w:bCs/>
          <w:color w:val="000000"/>
        </w:rPr>
      </w:pPr>
      <w:r w:rsidRPr="00A44EC8">
        <w:rPr>
          <w:rFonts w:eastAsia="Times New Roman"/>
          <w:color w:val="000000"/>
        </w:rPr>
        <w:t xml:space="preserve">Программирование в компьютерных системах – </w:t>
      </w:r>
      <w:r w:rsidRPr="00A44EC8">
        <w:rPr>
          <w:rFonts w:eastAsia="Times New Roman"/>
          <w:b/>
          <w:bCs/>
          <w:color w:val="000000"/>
        </w:rPr>
        <w:t>228.</w:t>
      </w:r>
    </w:p>
    <w:p w:rsidR="00DA1097" w:rsidRPr="00A44EC8" w:rsidRDefault="00DA1097" w:rsidP="005A2FD4">
      <w:pPr>
        <w:pStyle w:val="-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</w:tabs>
        <w:spacing w:line="276" w:lineRule="auto"/>
        <w:ind w:right="-142" w:firstLine="567"/>
        <w:rPr>
          <w:rFonts w:ascii="Times New Roman" w:hAnsi="Times New Roman"/>
          <w:sz w:val="24"/>
          <w:szCs w:val="24"/>
        </w:rPr>
      </w:pPr>
      <w:r w:rsidRPr="00A44EC8">
        <w:rPr>
          <w:rFonts w:ascii="Times New Roman" w:hAnsi="Times New Roman"/>
          <w:sz w:val="24"/>
          <w:szCs w:val="24"/>
        </w:rPr>
        <w:t>Наибольшее кол</w:t>
      </w:r>
      <w:r w:rsidR="005A2FD4">
        <w:rPr>
          <w:rFonts w:ascii="Times New Roman" w:hAnsi="Times New Roman"/>
          <w:sz w:val="24"/>
          <w:szCs w:val="24"/>
        </w:rPr>
        <w:t>ичество</w:t>
      </w:r>
      <w:r w:rsidRPr="00A44EC8">
        <w:rPr>
          <w:rFonts w:ascii="Times New Roman" w:hAnsi="Times New Roman"/>
          <w:sz w:val="24"/>
          <w:szCs w:val="24"/>
        </w:rPr>
        <w:t xml:space="preserve"> обучающихся в колледжах Югры по профессиям профессионального обучения:</w:t>
      </w:r>
    </w:p>
    <w:p w:rsidR="00DA1097" w:rsidRPr="00A44EC8" w:rsidRDefault="00DA1097" w:rsidP="00A44EC8">
      <w:pPr>
        <w:pStyle w:val="a3"/>
        <w:numPr>
          <w:ilvl w:val="0"/>
          <w:numId w:val="3"/>
        </w:numPr>
        <w:ind w:left="567" w:right="-142" w:hanging="283"/>
        <w:rPr>
          <w:rFonts w:eastAsia="Times New Roman"/>
          <w:b/>
          <w:bCs/>
          <w:color w:val="000000"/>
        </w:rPr>
      </w:pPr>
      <w:r w:rsidRPr="00A44EC8">
        <w:rPr>
          <w:rFonts w:eastAsia="Times New Roman"/>
          <w:color w:val="000000"/>
        </w:rPr>
        <w:t xml:space="preserve">Повар, кондитер - </w:t>
      </w:r>
      <w:r w:rsidRPr="00A44EC8">
        <w:rPr>
          <w:rFonts w:eastAsia="Times New Roman"/>
          <w:b/>
          <w:bCs/>
          <w:color w:val="000000"/>
        </w:rPr>
        <w:t>978</w:t>
      </w:r>
    </w:p>
    <w:p w:rsidR="00DA1097" w:rsidRPr="00A44EC8" w:rsidRDefault="00DA1097" w:rsidP="00A44EC8">
      <w:pPr>
        <w:pStyle w:val="a3"/>
        <w:numPr>
          <w:ilvl w:val="0"/>
          <w:numId w:val="3"/>
        </w:numPr>
        <w:ind w:left="567" w:right="-142" w:hanging="283"/>
        <w:rPr>
          <w:rFonts w:eastAsia="Times New Roman"/>
          <w:b/>
          <w:bCs/>
          <w:color w:val="000000"/>
        </w:rPr>
      </w:pPr>
      <w:r w:rsidRPr="00A44EC8">
        <w:rPr>
          <w:rFonts w:eastAsia="Times New Roman"/>
          <w:color w:val="000000"/>
        </w:rPr>
        <w:t xml:space="preserve">Автомеханик - </w:t>
      </w:r>
      <w:r w:rsidRPr="00A44EC8">
        <w:rPr>
          <w:rFonts w:eastAsia="Times New Roman"/>
          <w:b/>
          <w:bCs/>
          <w:color w:val="000000"/>
        </w:rPr>
        <w:t>851</w:t>
      </w:r>
    </w:p>
    <w:p w:rsidR="00DA1097" w:rsidRPr="00A44EC8" w:rsidRDefault="00DA1097" w:rsidP="00A44EC8">
      <w:pPr>
        <w:pStyle w:val="a3"/>
        <w:numPr>
          <w:ilvl w:val="0"/>
          <w:numId w:val="3"/>
        </w:numPr>
        <w:ind w:left="567" w:right="-142" w:hanging="283"/>
        <w:rPr>
          <w:rFonts w:eastAsia="Times New Roman"/>
          <w:b/>
          <w:bCs/>
          <w:color w:val="000000"/>
        </w:rPr>
      </w:pPr>
      <w:r w:rsidRPr="00A44EC8">
        <w:rPr>
          <w:rFonts w:eastAsia="Times New Roman"/>
          <w:color w:val="000000"/>
        </w:rPr>
        <w:t xml:space="preserve">Электромонтер по ремонту и обслуживанию электрооборудования - </w:t>
      </w:r>
      <w:r w:rsidRPr="00A44EC8">
        <w:rPr>
          <w:rFonts w:eastAsia="Times New Roman"/>
          <w:b/>
          <w:bCs/>
          <w:color w:val="000000"/>
        </w:rPr>
        <w:t>831</w:t>
      </w:r>
    </w:p>
    <w:p w:rsidR="00DA1097" w:rsidRPr="00A44EC8" w:rsidRDefault="00DA1097" w:rsidP="00A44EC8">
      <w:pPr>
        <w:pStyle w:val="a3"/>
        <w:numPr>
          <w:ilvl w:val="0"/>
          <w:numId w:val="3"/>
        </w:numPr>
        <w:ind w:left="567" w:right="-142" w:hanging="283"/>
        <w:rPr>
          <w:rFonts w:eastAsia="Times New Roman"/>
          <w:b/>
          <w:bCs/>
          <w:color w:val="000000"/>
        </w:rPr>
      </w:pPr>
      <w:r w:rsidRPr="00A44EC8">
        <w:rPr>
          <w:rFonts w:eastAsia="Times New Roman"/>
          <w:color w:val="000000"/>
        </w:rPr>
        <w:t xml:space="preserve">Сварщик (электросварочные и газосварочные работы) - </w:t>
      </w:r>
      <w:r w:rsidRPr="00A44EC8">
        <w:rPr>
          <w:rFonts w:eastAsia="Times New Roman"/>
          <w:b/>
          <w:bCs/>
          <w:color w:val="000000"/>
        </w:rPr>
        <w:t>498</w:t>
      </w:r>
    </w:p>
    <w:p w:rsidR="00DA1097" w:rsidRPr="00A44EC8" w:rsidRDefault="00DA1097" w:rsidP="00A44EC8">
      <w:pPr>
        <w:pStyle w:val="a3"/>
        <w:numPr>
          <w:ilvl w:val="0"/>
          <w:numId w:val="3"/>
        </w:numPr>
        <w:ind w:left="567" w:right="-142" w:hanging="283"/>
        <w:rPr>
          <w:rFonts w:eastAsia="Times New Roman"/>
          <w:b/>
          <w:bCs/>
          <w:color w:val="000000"/>
        </w:rPr>
      </w:pPr>
      <w:r w:rsidRPr="00A44EC8">
        <w:rPr>
          <w:rFonts w:eastAsia="Times New Roman"/>
          <w:color w:val="000000"/>
        </w:rPr>
        <w:t xml:space="preserve">Слесарь по контрольно-измерительным приборам и автоматике - </w:t>
      </w:r>
      <w:r w:rsidRPr="00A44EC8">
        <w:rPr>
          <w:rFonts w:eastAsia="Times New Roman"/>
          <w:b/>
          <w:bCs/>
          <w:color w:val="000000"/>
        </w:rPr>
        <w:t>353</w:t>
      </w:r>
    </w:p>
    <w:p w:rsidR="005A2FD4" w:rsidRPr="00890AB7" w:rsidRDefault="00DA1097" w:rsidP="00890AB7">
      <w:pPr>
        <w:pStyle w:val="a3"/>
        <w:numPr>
          <w:ilvl w:val="0"/>
          <w:numId w:val="3"/>
        </w:numPr>
        <w:spacing w:after="0"/>
        <w:ind w:left="567" w:right="-142" w:hanging="283"/>
        <w:rPr>
          <w:rFonts w:eastAsia="Times New Roman"/>
          <w:b/>
          <w:bCs/>
          <w:color w:val="000000"/>
        </w:rPr>
      </w:pPr>
      <w:r w:rsidRPr="00A44EC8">
        <w:rPr>
          <w:rFonts w:eastAsia="Times New Roman"/>
          <w:color w:val="000000"/>
        </w:rPr>
        <w:t xml:space="preserve">Продавец, контролер кассир </w:t>
      </w:r>
      <w:r w:rsidR="005A2FD4">
        <w:rPr>
          <w:rFonts w:eastAsia="Times New Roman"/>
          <w:color w:val="000000"/>
        </w:rPr>
        <w:t>–</w:t>
      </w:r>
      <w:r w:rsidRPr="00A44EC8">
        <w:rPr>
          <w:rFonts w:eastAsia="Times New Roman"/>
          <w:color w:val="000000"/>
        </w:rPr>
        <w:t xml:space="preserve"> </w:t>
      </w:r>
      <w:r w:rsidRPr="00A44EC8">
        <w:rPr>
          <w:rFonts w:eastAsia="Times New Roman"/>
          <w:b/>
          <w:bCs/>
          <w:color w:val="000000"/>
        </w:rPr>
        <w:t>217</w:t>
      </w:r>
    </w:p>
    <w:p w:rsidR="00DA1097" w:rsidRPr="005A2FD4" w:rsidRDefault="005A2FD4" w:rsidP="005A2FD4">
      <w:pPr>
        <w:tabs>
          <w:tab w:val="left" w:pos="0"/>
        </w:tabs>
        <w:spacing w:after="0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A1097" w:rsidRPr="00A44EC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Правильный выбор профессии – необходимое, но недостаточное условие успешной профессиональной карьеры. Следующее условие – выбор пути получения профессии. Этот выбор в первую очередь зависит от характера самой профессии. Подготовка некоторых специалистов займет всего несколько месяцев обучения на курсах. Большинство продавцов в наше время осваивают эту проф</w:t>
      </w:r>
      <w:r w:rsidR="00DA1097" w:rsidRPr="00A44EC8">
        <w:rPr>
          <w:rFonts w:ascii="Times New Roman" w:eastAsia="Times New Roman" w:hAnsi="Times New Roman" w:cs="Times New Roman"/>
          <w:color w:val="000000"/>
        </w:rPr>
        <w:t xml:space="preserve">ессию </w:t>
      </w:r>
      <w:r w:rsidR="00DA1097" w:rsidRPr="005A2FD4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 на рабочем месте. Есть профессии, обучение которым требует нескольких лет – врач, учитель, инженер. Возможность получить диплом без приложения усилий студента (на коммерческой основе) иногда привлекает молодых людей, но такой «диплом» не дает знаний и навыков для выполнения профессиональной деятельности. Кто из вас хочет попасть в руки хирурга, учившегося по ускоренной программе, да еще сдававшего экзамены за деньги? А жить в доме, спроектированным архитектором-недоучкой? А кто хочет получить консультацию полуграмотного юриста?</w:t>
      </w:r>
    </w:p>
    <w:p w:rsidR="00DA1097" w:rsidRPr="005A2FD4" w:rsidRDefault="005A2FD4" w:rsidP="005A2FD4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выпускник</w:t>
      </w:r>
      <w:r w:rsidR="00DA1097" w:rsidRPr="005A2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DA1097" w:rsidRPr="005A2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1097" w:rsidRPr="005A2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решить, какое профессиональное образование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ему </w:t>
      </w:r>
      <w:r w:rsidR="00DA1097" w:rsidRPr="005A2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и достаточно – среднее или высшее. Сегодня ценность большинства дипломов в глазах работодателей невысока. Для них важнее умения, навыки и способности. Во всем мире дороже всего ценятся специалисты, прошедшие всю «лестницу мастерства» – от нижней ступеньки - до верхней. Не секрет, что более половины выпускников высших учебных заведений работают не по специальности. Нередко только потому, что выбранная профессия на самом деле выглядит совершенно иначе, чем представлялось на расстоянии. </w:t>
      </w:r>
    </w:p>
    <w:p w:rsidR="00DA1097" w:rsidRPr="005A2FD4" w:rsidRDefault="005A2FD4" w:rsidP="00A44EC8">
      <w:pPr>
        <w:spacing w:after="0"/>
        <w:ind w:right="-14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A2FD4">
        <w:rPr>
          <w:rFonts w:ascii="Times New Roman" w:eastAsia="Times New Roman" w:hAnsi="Times New Roman" w:cs="Times New Roman"/>
          <w:sz w:val="24"/>
          <w:szCs w:val="24"/>
        </w:rPr>
        <w:t>Итак, ч</w:t>
      </w:r>
      <w:r w:rsidR="00DA1097" w:rsidRPr="005A2FD4">
        <w:rPr>
          <w:rFonts w:ascii="Times New Roman" w:eastAsia="Times New Roman" w:hAnsi="Times New Roman" w:cs="Times New Roman"/>
          <w:sz w:val="24"/>
          <w:szCs w:val="24"/>
        </w:rPr>
        <w:t>тобы не ошибиться в  выборе профессии, нужно помнить несколько негласных правил:</w:t>
      </w:r>
    </w:p>
    <w:p w:rsidR="00DA1097" w:rsidRPr="005A2FD4" w:rsidRDefault="00DA1097" w:rsidP="00A44EC8">
      <w:pPr>
        <w:pStyle w:val="a3"/>
        <w:numPr>
          <w:ilvl w:val="0"/>
          <w:numId w:val="4"/>
        </w:numPr>
        <w:spacing w:after="0"/>
        <w:ind w:left="0" w:right="-142" w:firstLine="0"/>
        <w:jc w:val="both"/>
        <w:rPr>
          <w:rFonts w:eastAsia="Times New Roman"/>
          <w:lang w:eastAsia="ru-RU"/>
        </w:rPr>
      </w:pPr>
      <w:r w:rsidRPr="005A2FD4">
        <w:rPr>
          <w:rFonts w:eastAsia="Times New Roman"/>
          <w:lang w:eastAsia="ru-RU"/>
        </w:rPr>
        <w:t>выбирая род занятий, прежде  всего,  определи</w:t>
      </w:r>
      <w:r w:rsidR="005A2FD4">
        <w:rPr>
          <w:rFonts w:eastAsia="Times New Roman"/>
          <w:lang w:eastAsia="ru-RU"/>
        </w:rPr>
        <w:t>те</w:t>
      </w:r>
      <w:r w:rsidRPr="005A2FD4">
        <w:rPr>
          <w:rFonts w:eastAsia="Times New Roman"/>
          <w:lang w:eastAsia="ru-RU"/>
        </w:rPr>
        <w:t xml:space="preserve">сь,  какая область жизнедеятельности </w:t>
      </w:r>
      <w:r w:rsidR="005A2FD4">
        <w:rPr>
          <w:rFonts w:eastAsia="Times New Roman"/>
          <w:lang w:eastAsia="ru-RU"/>
        </w:rPr>
        <w:t xml:space="preserve">более всего </w:t>
      </w:r>
      <w:r w:rsidRPr="005A2FD4">
        <w:rPr>
          <w:rFonts w:eastAsia="Times New Roman"/>
          <w:lang w:eastAsia="ru-RU"/>
        </w:rPr>
        <w:t>интересна;</w:t>
      </w:r>
    </w:p>
    <w:p w:rsidR="00DA1097" w:rsidRPr="005A2FD4" w:rsidRDefault="00DA1097" w:rsidP="00A44EC8">
      <w:pPr>
        <w:pStyle w:val="a3"/>
        <w:numPr>
          <w:ilvl w:val="0"/>
          <w:numId w:val="4"/>
        </w:numPr>
        <w:spacing w:after="0"/>
        <w:ind w:left="0" w:right="-142" w:firstLine="0"/>
        <w:jc w:val="both"/>
        <w:rPr>
          <w:rFonts w:eastAsia="Times New Roman"/>
          <w:lang w:eastAsia="ru-RU"/>
        </w:rPr>
      </w:pPr>
      <w:r w:rsidRPr="005A2FD4">
        <w:rPr>
          <w:rFonts w:eastAsia="Times New Roman"/>
          <w:lang w:eastAsia="ru-RU"/>
        </w:rPr>
        <w:t>выбирая ту или иную профессию, необходимо чётко понимать, чем занимаются люди, освоившие данный род занятий;</w:t>
      </w:r>
    </w:p>
    <w:p w:rsidR="00DA1097" w:rsidRPr="005A2FD4" w:rsidRDefault="00DA1097" w:rsidP="00A44EC8">
      <w:pPr>
        <w:pStyle w:val="a3"/>
        <w:numPr>
          <w:ilvl w:val="0"/>
          <w:numId w:val="4"/>
        </w:numPr>
        <w:spacing w:after="0"/>
        <w:ind w:left="0" w:right="-142" w:firstLine="0"/>
        <w:jc w:val="both"/>
        <w:rPr>
          <w:rFonts w:eastAsia="Times New Roman"/>
          <w:lang w:eastAsia="ru-RU"/>
        </w:rPr>
      </w:pPr>
      <w:r w:rsidRPr="005A2FD4">
        <w:rPr>
          <w:rFonts w:eastAsia="Times New Roman"/>
          <w:lang w:eastAsia="ru-RU"/>
        </w:rPr>
        <w:t>помните: красивое название ещё ничего не значит.  Выбирайте профессию не по красивому звучанию, а по роду деятельности.</w:t>
      </w:r>
    </w:p>
    <w:p w:rsidR="00DA1097" w:rsidRPr="005A2FD4" w:rsidRDefault="00DA1097" w:rsidP="00A44EC8">
      <w:pPr>
        <w:pStyle w:val="a3"/>
        <w:spacing w:after="0"/>
        <w:ind w:left="0" w:right="-142" w:firstLine="567"/>
        <w:jc w:val="both"/>
        <w:rPr>
          <w:rFonts w:eastAsia="Times New Roman"/>
          <w:lang w:eastAsia="ru-RU"/>
        </w:rPr>
      </w:pPr>
      <w:r w:rsidRPr="005A2FD4">
        <w:rPr>
          <w:rFonts w:eastAsia="Times New Roman"/>
          <w:lang w:eastAsia="ru-RU"/>
        </w:rPr>
        <w:t>Необходимо  выяснить: </w:t>
      </w:r>
    </w:p>
    <w:p w:rsidR="00DA1097" w:rsidRPr="005A2FD4" w:rsidRDefault="00DA1097" w:rsidP="00A44EC8">
      <w:pPr>
        <w:pStyle w:val="a3"/>
        <w:numPr>
          <w:ilvl w:val="0"/>
          <w:numId w:val="4"/>
        </w:numPr>
        <w:spacing w:after="0"/>
        <w:ind w:left="0" w:right="-142" w:firstLine="0"/>
        <w:jc w:val="both"/>
        <w:rPr>
          <w:rFonts w:eastAsia="Times New Roman"/>
          <w:lang w:eastAsia="ru-RU"/>
        </w:rPr>
      </w:pPr>
      <w:r w:rsidRPr="005A2FD4">
        <w:rPr>
          <w:rFonts w:eastAsia="Times New Roman"/>
          <w:lang w:eastAsia="ru-RU"/>
        </w:rPr>
        <w:t>есть ли в выбранной профессии  возможность проявить творческие способности, если это необходимо;</w:t>
      </w:r>
    </w:p>
    <w:p w:rsidR="00DA1097" w:rsidRPr="005A2FD4" w:rsidRDefault="00DA1097" w:rsidP="00A44EC8">
      <w:pPr>
        <w:pStyle w:val="a3"/>
        <w:numPr>
          <w:ilvl w:val="0"/>
          <w:numId w:val="4"/>
        </w:numPr>
        <w:spacing w:after="0"/>
        <w:ind w:left="0" w:right="-142" w:firstLine="0"/>
        <w:jc w:val="both"/>
        <w:rPr>
          <w:rFonts w:eastAsia="Times New Roman"/>
          <w:lang w:eastAsia="ru-RU"/>
        </w:rPr>
      </w:pPr>
      <w:r w:rsidRPr="005A2FD4">
        <w:rPr>
          <w:rFonts w:eastAsia="Times New Roman"/>
          <w:lang w:eastAsia="ru-RU"/>
        </w:rPr>
        <w:t>какова  востребованность  данной профессии  на рынке труда</w:t>
      </w:r>
      <w:r w:rsidR="005A2FD4">
        <w:rPr>
          <w:rFonts w:eastAsia="Times New Roman"/>
          <w:lang w:eastAsia="ru-RU"/>
        </w:rPr>
        <w:t>;</w:t>
      </w:r>
    </w:p>
    <w:p w:rsidR="00DA1097" w:rsidRPr="005A2FD4" w:rsidRDefault="00DA1097" w:rsidP="00A44EC8">
      <w:pPr>
        <w:pStyle w:val="a3"/>
        <w:numPr>
          <w:ilvl w:val="0"/>
          <w:numId w:val="4"/>
        </w:numPr>
        <w:spacing w:after="0"/>
        <w:ind w:left="0" w:right="-142" w:firstLine="0"/>
        <w:jc w:val="both"/>
        <w:rPr>
          <w:rFonts w:eastAsia="Times New Roman"/>
          <w:lang w:eastAsia="ru-RU"/>
        </w:rPr>
      </w:pPr>
      <w:r w:rsidRPr="005A2FD4">
        <w:rPr>
          <w:rFonts w:eastAsia="Times New Roman"/>
          <w:lang w:eastAsia="ru-RU"/>
        </w:rPr>
        <w:t>доходность будущей работы;</w:t>
      </w:r>
    </w:p>
    <w:p w:rsidR="00DA1097" w:rsidRPr="005A2FD4" w:rsidRDefault="00DA1097" w:rsidP="00A44EC8">
      <w:pPr>
        <w:pStyle w:val="a3"/>
        <w:numPr>
          <w:ilvl w:val="0"/>
          <w:numId w:val="4"/>
        </w:numPr>
        <w:spacing w:after="0"/>
        <w:ind w:left="0" w:right="-142" w:firstLine="0"/>
        <w:jc w:val="both"/>
        <w:rPr>
          <w:rFonts w:eastAsia="Times New Roman"/>
          <w:lang w:eastAsia="ru-RU"/>
        </w:rPr>
      </w:pPr>
      <w:r w:rsidRPr="005A2FD4">
        <w:rPr>
          <w:rFonts w:eastAsia="Times New Roman"/>
          <w:lang w:eastAsia="ru-RU"/>
        </w:rPr>
        <w:t>требования к умственным и физическим способностям, здоровью при освоении данной специальности,  посильны ли они;</w:t>
      </w:r>
    </w:p>
    <w:p w:rsidR="00DA1097" w:rsidRPr="005A2FD4" w:rsidRDefault="00DA1097" w:rsidP="00A44EC8">
      <w:pPr>
        <w:pStyle w:val="a3"/>
        <w:numPr>
          <w:ilvl w:val="0"/>
          <w:numId w:val="4"/>
        </w:numPr>
        <w:spacing w:after="0"/>
        <w:ind w:left="0" w:right="-142" w:firstLine="0"/>
        <w:jc w:val="both"/>
        <w:rPr>
          <w:rFonts w:eastAsia="Times New Roman"/>
          <w:lang w:eastAsia="ru-RU"/>
        </w:rPr>
      </w:pPr>
      <w:r w:rsidRPr="005A2FD4">
        <w:rPr>
          <w:rFonts w:eastAsia="Times New Roman"/>
          <w:lang w:eastAsia="ru-RU"/>
        </w:rPr>
        <w:t xml:space="preserve">оказывает ли влияние выбранная </w:t>
      </w:r>
      <w:r w:rsidR="005A2FD4">
        <w:rPr>
          <w:rFonts w:eastAsia="Times New Roman"/>
          <w:lang w:eastAsia="ru-RU"/>
        </w:rPr>
        <w:t xml:space="preserve"> </w:t>
      </w:r>
      <w:r w:rsidRPr="005A2FD4">
        <w:rPr>
          <w:rFonts w:eastAsia="Times New Roman"/>
          <w:lang w:eastAsia="ru-RU"/>
        </w:rPr>
        <w:t>работа  на личную жизнь;</w:t>
      </w:r>
    </w:p>
    <w:p w:rsidR="005A2FD4" w:rsidRPr="00890AB7" w:rsidRDefault="00DA1097" w:rsidP="00A44EC8">
      <w:pPr>
        <w:pStyle w:val="a3"/>
        <w:numPr>
          <w:ilvl w:val="0"/>
          <w:numId w:val="4"/>
        </w:numPr>
        <w:spacing w:after="0"/>
        <w:ind w:left="0" w:right="-142" w:firstLine="0"/>
        <w:jc w:val="both"/>
        <w:rPr>
          <w:rFonts w:eastAsia="Times New Roman"/>
          <w:lang w:eastAsia="ru-RU"/>
        </w:rPr>
      </w:pPr>
      <w:r w:rsidRPr="005A2FD4">
        <w:rPr>
          <w:rFonts w:eastAsia="Times New Roman"/>
          <w:lang w:eastAsia="ru-RU"/>
        </w:rPr>
        <w:t>есть ли возможность карьерного роста.</w:t>
      </w:r>
    </w:p>
    <w:p w:rsidR="005A2FD4" w:rsidRDefault="005A2FD4" w:rsidP="005A2FD4">
      <w:pPr>
        <w:pStyle w:val="a3"/>
        <w:spacing w:after="0" w:line="360" w:lineRule="auto"/>
        <w:ind w:left="0" w:right="-142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Дорогие выпускники! </w:t>
      </w:r>
    </w:p>
    <w:p w:rsidR="00DA1097" w:rsidRPr="005A2FD4" w:rsidRDefault="00DA1097" w:rsidP="005A2FD4">
      <w:pPr>
        <w:pStyle w:val="a3"/>
        <w:spacing w:after="0" w:line="360" w:lineRule="auto"/>
        <w:ind w:left="0" w:right="-142"/>
        <w:jc w:val="center"/>
        <w:rPr>
          <w:rFonts w:eastAsia="Times New Roman"/>
          <w:b/>
          <w:lang w:eastAsia="ru-RU"/>
        </w:rPr>
      </w:pPr>
      <w:r w:rsidRPr="005A2FD4">
        <w:rPr>
          <w:rFonts w:eastAsia="Times New Roman"/>
          <w:b/>
          <w:lang w:eastAsia="ru-RU"/>
        </w:rPr>
        <w:t>Только  оценив  все  "за" и "против"  профессии, делайте свой выбор.</w:t>
      </w:r>
    </w:p>
    <w:p w:rsidR="0090253F" w:rsidRPr="005A2FD4" w:rsidRDefault="0090253F" w:rsidP="005A2F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0253F" w:rsidRPr="005A2FD4" w:rsidSect="005A2FD4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53F" w:rsidRDefault="0090253F" w:rsidP="00DA1097">
      <w:pPr>
        <w:spacing w:after="0" w:line="240" w:lineRule="auto"/>
      </w:pPr>
      <w:r>
        <w:separator/>
      </w:r>
    </w:p>
  </w:endnote>
  <w:endnote w:type="continuationSeparator" w:id="1">
    <w:p w:rsidR="0090253F" w:rsidRDefault="0090253F" w:rsidP="00DA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53F" w:rsidRDefault="0090253F" w:rsidP="00DA1097">
      <w:pPr>
        <w:spacing w:after="0" w:line="240" w:lineRule="auto"/>
      </w:pPr>
      <w:r>
        <w:separator/>
      </w:r>
    </w:p>
  </w:footnote>
  <w:footnote w:type="continuationSeparator" w:id="1">
    <w:p w:rsidR="0090253F" w:rsidRDefault="0090253F" w:rsidP="00DA1097">
      <w:pPr>
        <w:spacing w:after="0" w:line="240" w:lineRule="auto"/>
      </w:pPr>
      <w:r>
        <w:continuationSeparator/>
      </w:r>
    </w:p>
  </w:footnote>
  <w:footnote w:id="2">
    <w:p w:rsidR="00DA1097" w:rsidRDefault="00DA1097" w:rsidP="00DA1097">
      <w:pPr>
        <w:pStyle w:val="a6"/>
        <w:rPr>
          <w:rFonts w:ascii="Times New Roman" w:hAnsi="Times New Roman"/>
        </w:rPr>
      </w:pPr>
      <w:r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Здесь и далее в тексте приводятся данные на</w:t>
      </w:r>
      <w:r w:rsidR="00A44EC8">
        <w:rPr>
          <w:rFonts w:ascii="Times New Roman" w:hAnsi="Times New Roman"/>
        </w:rPr>
        <w:t xml:space="preserve">конец </w:t>
      </w:r>
      <w:r>
        <w:rPr>
          <w:rFonts w:ascii="Times New Roman" w:hAnsi="Times New Roman"/>
        </w:rPr>
        <w:t>2014 год.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1B65"/>
    <w:multiLevelType w:val="hybridMultilevel"/>
    <w:tmpl w:val="3C2610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9D5769"/>
    <w:multiLevelType w:val="hybridMultilevel"/>
    <w:tmpl w:val="697E6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D4636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486C05"/>
    <w:multiLevelType w:val="hybridMultilevel"/>
    <w:tmpl w:val="89760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C5A66"/>
    <w:multiLevelType w:val="hybridMultilevel"/>
    <w:tmpl w:val="D97028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810087"/>
    <w:multiLevelType w:val="hybridMultilevel"/>
    <w:tmpl w:val="B48A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F234C"/>
    <w:multiLevelType w:val="multilevel"/>
    <w:tmpl w:val="C8FE4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1097"/>
    <w:rsid w:val="005A2FD4"/>
    <w:rsid w:val="0067195D"/>
    <w:rsid w:val="00890AB7"/>
    <w:rsid w:val="0090253F"/>
    <w:rsid w:val="00A44EC8"/>
    <w:rsid w:val="00DA1097"/>
    <w:rsid w:val="00EB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097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-">
    <w:name w:val="АС - Код"/>
    <w:rsid w:val="00DA1097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uppressAutoHyphens/>
      <w:spacing w:after="0" w:line="36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4">
    <w:name w:val="Body Text Indent"/>
    <w:basedOn w:val="a"/>
    <w:link w:val="a5"/>
    <w:uiPriority w:val="99"/>
    <w:unhideWhenUsed/>
    <w:rsid w:val="00DA1097"/>
    <w:pPr>
      <w:spacing w:after="120"/>
      <w:ind w:left="283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DA1097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6">
    <w:name w:val="footnote text"/>
    <w:basedOn w:val="a"/>
    <w:link w:val="a7"/>
    <w:uiPriority w:val="99"/>
    <w:unhideWhenUsed/>
    <w:rsid w:val="00DA10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DA1097"/>
    <w:rPr>
      <w:rFonts w:ascii="Calibri" w:eastAsia="Times New Roman" w:hAnsi="Calibri" w:cs="Times New Roman"/>
      <w:sz w:val="20"/>
      <w:szCs w:val="20"/>
      <w:lang w:eastAsia="en-US"/>
    </w:rPr>
  </w:style>
  <w:style w:type="character" w:styleId="a8">
    <w:name w:val="footnote reference"/>
    <w:uiPriority w:val="99"/>
    <w:unhideWhenUsed/>
    <w:rsid w:val="00DA1097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A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109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DA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A1097"/>
  </w:style>
  <w:style w:type="paragraph" w:styleId="ad">
    <w:name w:val="footer"/>
    <w:basedOn w:val="a"/>
    <w:link w:val="ae"/>
    <w:uiPriority w:val="99"/>
    <w:semiHidden/>
    <w:unhideWhenUsed/>
    <w:rsid w:val="00DA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A1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40"/>
      <c:perspective val="0"/>
    </c:view3D>
    <c:plotArea>
      <c:layout>
        <c:manualLayout>
          <c:layoutTarget val="inner"/>
          <c:xMode val="edge"/>
          <c:yMode val="edge"/>
          <c:x val="1.9093687142593227E-2"/>
          <c:y val="3.9298552324300252E-3"/>
          <c:w val="0.97720233776661347"/>
          <c:h val="0.7689308687749131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2019 год</c:v>
                </c:pt>
              </c:strCache>
            </c:strRef>
          </c:tx>
          <c:explosion val="6"/>
          <c:dLbls>
            <c:dLbl>
              <c:idx val="0"/>
              <c:layout>
                <c:manualLayout>
                  <c:x val="-0.13384292886795041"/>
                  <c:y val="-5.4419313415854473E-2"/>
                </c:manualLayout>
              </c:layout>
              <c:tx>
                <c:rich>
                  <a:bodyPr/>
                  <a:lstStyle/>
                  <a:p>
                    <a:r>
                      <a:rPr lang="ru-RU" sz="1199"/>
                      <a:t> ВПО; 28%</a:t>
                    </a:r>
                  </a:p>
                </c:rich>
              </c:tx>
              <c:dLblPos val="bestFit"/>
            </c:dLbl>
            <c:dLbl>
              <c:idx val="1"/>
              <c:layout>
                <c:manualLayout>
                  <c:x val="-1.8595736062007744E-2"/>
                  <c:y val="-0.24328127804227501"/>
                </c:manualLayout>
              </c:layout>
              <c:tx>
                <c:rich>
                  <a:bodyPr/>
                  <a:lstStyle/>
                  <a:p>
                    <a:r>
                      <a:rPr lang="ru-RU" sz="1199">
                        <a:latin typeface="Times New Roman" pitchFamily="18" charset="0"/>
                        <a:cs typeface="Times New Roman" pitchFamily="18" charset="0"/>
                      </a:rPr>
                      <a:t>СПО; 21%</a:t>
                    </a:r>
                  </a:p>
                </c:rich>
              </c:tx>
              <c:dLblPos val="bestFit"/>
            </c:dLbl>
            <c:dLbl>
              <c:idx val="2"/>
              <c:layout>
                <c:manualLayout>
                  <c:x val="0.14803838104067588"/>
                  <c:y val="-5.9321309909887423E-3"/>
                </c:manualLayout>
              </c:layout>
              <c:tx>
                <c:rich>
                  <a:bodyPr/>
                  <a:lstStyle/>
                  <a:p>
                    <a:r>
                      <a:rPr lang="ru-RU" sz="1199">
                        <a:latin typeface="Times New Roman" pitchFamily="18" charset="0"/>
                        <a:cs typeface="Times New Roman" pitchFamily="18" charset="0"/>
                      </a:rPr>
                      <a:t>НПО; 33%</a:t>
                    </a:r>
                  </a:p>
                </c:rich>
              </c:tx>
              <c:dLblPos val="bestFit"/>
            </c:dLbl>
            <c:dLbl>
              <c:idx val="3"/>
              <c:layout>
                <c:manualLayout>
                  <c:x val="-0.11995880499026695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199"/>
                      <a:t>Без образования; 18%</a:t>
                    </a:r>
                  </a:p>
                </c:rich>
              </c:tx>
              <c:dLblPos val="bestFit"/>
            </c:dLbl>
            <c:txPr>
              <a:bodyPr/>
              <a:lstStyle/>
              <a:p>
                <a:pPr>
                  <a:defRPr sz="1199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</c:dLbls>
          <c:cat>
            <c:strRef>
              <c:f>Лист1!$A$2:$A$5</c:f>
              <c:strCache>
                <c:ptCount val="4"/>
                <c:pt idx="0">
                  <c:v>потребность в специалистах ВПО</c:v>
                </c:pt>
                <c:pt idx="1">
                  <c:v>потребность в специалистах СПО</c:v>
                </c:pt>
                <c:pt idx="2">
                  <c:v>потребность в специалистах НПО</c:v>
                </c:pt>
                <c:pt idx="3">
                  <c:v>потребность в неквалифицированных рабочих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0.28000000000000008</c:v>
                </c:pt>
                <c:pt idx="1">
                  <c:v>0.21000000000000021</c:v>
                </c:pt>
                <c:pt idx="2">
                  <c:v>0.33000000000000146</c:v>
                </c:pt>
                <c:pt idx="3">
                  <c:v>0.18000000000000024</c:v>
                </c:pt>
              </c:numCache>
            </c:numRef>
          </c:val>
        </c:ser>
      </c:pie3DChart>
      <c:spPr>
        <a:noFill/>
        <a:ln w="25379">
          <a:noFill/>
        </a:ln>
      </c:spPr>
    </c:plotArea>
    <c:plotVisOnly val="1"/>
    <c:dispBlanksAs val="zero"/>
  </c:chart>
  <c:spPr>
    <a:ln>
      <a:noFill/>
    </a:ln>
  </c:spPr>
  <c:externalData r:id="rId2"/>
  <c:userShapes r:id="rId3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0.22646</cdr:x>
      <cdr:y>0.81172</cdr:y>
    </cdr:from>
    <cdr:to>
      <cdr:x>0.84124</cdr:x>
      <cdr:y>0.91358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691116" y="2200940"/>
          <a:ext cx="1876191" cy="27619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№7</Company>
  <LinksUpToDate>false</LinksUpToDate>
  <CharactersWithSpaces>14666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Дубасова ТН</dc:creator>
  <cp:keywords/>
  <dc:description/>
  <cp:lastModifiedBy>Дубасова ТН</cp:lastModifiedBy>
  <cp:revision>4</cp:revision>
  <dcterms:created xsi:type="dcterms:W3CDTF">2015-04-29T10:03:00Z</dcterms:created>
  <dcterms:modified xsi:type="dcterms:W3CDTF">2015-04-29T14:59:00Z</dcterms:modified>
</cp:coreProperties>
</file>